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6E95" w14:textId="77777777" w:rsidR="00493692" w:rsidRPr="00493692" w:rsidRDefault="00493692" w:rsidP="00796514">
      <w:pPr>
        <w:spacing w:after="0" w:line="240" w:lineRule="auto"/>
        <w:jc w:val="right"/>
        <w:rPr>
          <w:rFonts w:eastAsia="Times New Roman" w:cstheme="minorHAnsi"/>
          <w:b/>
          <w:highlight w:val="cyan"/>
          <w:lang w:val="it-IT"/>
        </w:rPr>
      </w:pPr>
      <w:bookmarkStart w:id="0" w:name="_Hlk100167875"/>
      <w:bookmarkStart w:id="1" w:name="_Hlk100168166"/>
      <w:bookmarkStart w:id="2" w:name="_Hlk88419167"/>
    </w:p>
    <w:p w14:paraId="30C55DF7" w14:textId="5E36E817" w:rsidR="00796514" w:rsidRPr="00493692" w:rsidRDefault="007040FC" w:rsidP="00796514">
      <w:pPr>
        <w:spacing w:after="0" w:line="240" w:lineRule="auto"/>
        <w:jc w:val="right"/>
        <w:rPr>
          <w:rFonts w:eastAsia="Times New Roman" w:cstheme="minorHAnsi"/>
          <w:b/>
          <w:highlight w:val="cyan"/>
          <w:lang w:val="it-IT"/>
        </w:rPr>
      </w:pPr>
      <w:r>
        <w:rPr>
          <w:rFonts w:eastAsia="Times New Roman" w:cstheme="minorHAnsi"/>
          <w:b/>
          <w:highlight w:val="cyan"/>
          <w:lang w:val="it-IT"/>
        </w:rPr>
        <w:t>ANEXA 33</w:t>
      </w:r>
    </w:p>
    <w:p w14:paraId="1EB291E4" w14:textId="085E8C7C" w:rsidR="00796514" w:rsidRPr="00493692" w:rsidRDefault="00796514" w:rsidP="00796514">
      <w:pPr>
        <w:spacing w:after="0" w:line="240" w:lineRule="auto"/>
        <w:jc w:val="right"/>
        <w:rPr>
          <w:rFonts w:eastAsia="Times New Roman" w:cstheme="minorHAnsi"/>
          <w:b/>
          <w:shd w:val="clear" w:color="auto" w:fill="B4C6E7"/>
          <w:lang w:val="it-IT"/>
        </w:rPr>
      </w:pPr>
    </w:p>
    <w:bookmarkEnd w:id="0"/>
    <w:p w14:paraId="548890B4" w14:textId="77777777" w:rsidR="00796514" w:rsidRPr="00493692" w:rsidRDefault="00796514" w:rsidP="00796514">
      <w:pPr>
        <w:keepNext/>
        <w:spacing w:after="0" w:line="240" w:lineRule="auto"/>
        <w:outlineLvl w:val="1"/>
        <w:rPr>
          <w:rFonts w:eastAsia="Times New Roman" w:cstheme="minorHAnsi"/>
          <w:b/>
          <w:lang w:val="it-IT"/>
        </w:rPr>
      </w:pPr>
    </w:p>
    <w:p w14:paraId="02826A75" w14:textId="77777777" w:rsidR="00796514" w:rsidRPr="00493692" w:rsidRDefault="00796514" w:rsidP="00796514">
      <w:pPr>
        <w:keepNext/>
        <w:spacing w:after="0" w:line="240" w:lineRule="auto"/>
        <w:outlineLvl w:val="1"/>
        <w:rPr>
          <w:rFonts w:eastAsia="Times New Roman" w:cstheme="minorHAnsi"/>
          <w:b/>
        </w:rPr>
      </w:pPr>
    </w:p>
    <w:p w14:paraId="62F99246" w14:textId="44B28066" w:rsidR="00796514" w:rsidRPr="007040FC" w:rsidRDefault="00796514" w:rsidP="00796514">
      <w:pPr>
        <w:keepNext/>
        <w:spacing w:after="0" w:line="240" w:lineRule="auto"/>
        <w:outlineLvl w:val="1"/>
        <w:rPr>
          <w:rFonts w:eastAsia="Times New Roman" w:cstheme="minorHAnsi"/>
          <w:b/>
        </w:rPr>
      </w:pPr>
      <w:r w:rsidRPr="007040FC">
        <w:rPr>
          <w:rFonts w:eastAsia="Times New Roman" w:cstheme="minorHAnsi"/>
          <w:b/>
        </w:rPr>
        <w:t>AUTORITATEA DE MANAGEMENT PENTRU PROGRAMUL REGIONAL SUD-EST</w:t>
      </w:r>
    </w:p>
    <w:p w14:paraId="1B6D63D2" w14:textId="0E36485C" w:rsidR="00796514" w:rsidRPr="007040FC" w:rsidRDefault="00153E89" w:rsidP="00796514">
      <w:pPr>
        <w:tabs>
          <w:tab w:val="center" w:pos="4320"/>
          <w:tab w:val="right" w:pos="8640"/>
        </w:tabs>
        <w:spacing w:after="0" w:line="240" w:lineRule="auto"/>
        <w:rPr>
          <w:rFonts w:eastAsia="Times New Roman" w:cstheme="minorHAnsi"/>
          <w:b/>
          <w:bCs/>
        </w:rPr>
      </w:pPr>
      <w:r w:rsidRPr="007040FC">
        <w:rPr>
          <w:rFonts w:eastAsia="Times New Roman" w:cstheme="minorHAnsi"/>
          <w:b/>
          <w:bCs/>
        </w:rPr>
        <w:t>SERVICIUL</w:t>
      </w:r>
      <w:r w:rsidR="00796514" w:rsidRPr="007040FC">
        <w:rPr>
          <w:rFonts w:eastAsia="Times New Roman" w:cstheme="minorHAnsi"/>
          <w:b/>
          <w:bCs/>
        </w:rPr>
        <w:t xml:space="preserve"> AUTORIZARE PROIECTE </w:t>
      </w:r>
    </w:p>
    <w:p w14:paraId="4E9B2157" w14:textId="2F6CF6D9" w:rsidR="00796514" w:rsidRPr="007040FC" w:rsidRDefault="00153E89" w:rsidP="00796514">
      <w:pPr>
        <w:tabs>
          <w:tab w:val="center" w:pos="4320"/>
          <w:tab w:val="right" w:pos="8640"/>
        </w:tabs>
        <w:spacing w:after="0" w:line="240" w:lineRule="auto"/>
        <w:rPr>
          <w:rFonts w:eastAsia="Times New Roman" w:cstheme="minorHAnsi"/>
          <w:b/>
          <w:bCs/>
        </w:rPr>
      </w:pPr>
      <w:r w:rsidRPr="007040FC">
        <w:rPr>
          <w:rFonts w:eastAsia="Times New Roman" w:cstheme="minorHAnsi"/>
          <w:b/>
          <w:bCs/>
        </w:rPr>
        <w:t>BIRO</w:t>
      </w:r>
      <w:r w:rsidR="00796514" w:rsidRPr="007040FC">
        <w:rPr>
          <w:rFonts w:eastAsia="Times New Roman" w:cstheme="minorHAnsi"/>
          <w:b/>
          <w:bCs/>
        </w:rPr>
        <w:t xml:space="preserve">UL VERIFICARE ACHIZIŢII </w:t>
      </w:r>
    </w:p>
    <w:bookmarkEnd w:id="1"/>
    <w:p w14:paraId="1817AA30" w14:textId="77777777" w:rsidR="00796514" w:rsidRPr="00493692" w:rsidRDefault="00796514" w:rsidP="000E35C9">
      <w:pPr>
        <w:spacing w:after="0" w:line="240" w:lineRule="auto"/>
        <w:jc w:val="right"/>
        <w:rPr>
          <w:rFonts w:eastAsia="Times New Roman" w:cstheme="minorHAnsi"/>
          <w:b/>
          <w:bCs/>
          <w:i/>
          <w:iCs/>
          <w:noProof/>
          <w:color w:val="00B0F0"/>
        </w:rPr>
      </w:pPr>
    </w:p>
    <w:p w14:paraId="11C36DCF" w14:textId="27986F67" w:rsidR="003D3E6F" w:rsidRPr="00493692" w:rsidRDefault="00796514" w:rsidP="003D3E6F">
      <w:pPr>
        <w:spacing w:after="0" w:line="240" w:lineRule="auto"/>
        <w:jc w:val="both"/>
        <w:rPr>
          <w:rFonts w:eastAsia="Times New Roman" w:cstheme="minorHAnsi"/>
          <w:b/>
          <w:bCs/>
          <w:noProof/>
        </w:rPr>
      </w:pPr>
      <w:bookmarkStart w:id="3" w:name="_Hlk88405041"/>
      <w:bookmarkEnd w:id="2"/>
      <w:r w:rsidRPr="00493692">
        <w:rPr>
          <w:rFonts w:eastAsia="Times New Roman" w:cstheme="minorHAnsi"/>
          <w:b/>
          <w:bCs/>
          <w:noProof/>
        </w:rPr>
        <w:t>Anexa 25-</w:t>
      </w:r>
      <w:r w:rsidR="003D3E6F" w:rsidRPr="00493692">
        <w:rPr>
          <w:rFonts w:eastAsia="Times New Roman" w:cstheme="minorHAnsi"/>
          <w:b/>
          <w:bCs/>
          <w:noProof/>
        </w:rPr>
        <w:t>Lista de verificare pentru contracte incheiate in baza art. 31 din Legea 98</w:t>
      </w:r>
      <w:r w:rsidR="002B1A20" w:rsidRPr="00493692">
        <w:rPr>
          <w:rFonts w:eastAsia="Times New Roman" w:cstheme="minorHAnsi"/>
          <w:b/>
          <w:bCs/>
          <w:noProof/>
        </w:rPr>
        <w:t>/</w:t>
      </w:r>
      <w:r w:rsidR="003D3E6F" w:rsidRPr="00493692">
        <w:rPr>
          <w:rFonts w:eastAsia="Times New Roman" w:cstheme="minorHAnsi"/>
          <w:b/>
          <w:bCs/>
          <w:noProof/>
        </w:rPr>
        <w:t xml:space="preserve">2016  </w:t>
      </w:r>
    </w:p>
    <w:bookmarkEnd w:id="3"/>
    <w:p w14:paraId="5A504DBF" w14:textId="55C384A8" w:rsidR="003D3E6F" w:rsidRPr="00493692" w:rsidRDefault="003D3E6F">
      <w:pPr>
        <w:rPr>
          <w:rFonts w:cstheme="minorHAnsi"/>
          <w:lang w:val="it-IT"/>
        </w:rPr>
      </w:pPr>
    </w:p>
    <w:tbl>
      <w:tblPr>
        <w:tblW w:w="97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4"/>
        <w:gridCol w:w="1261"/>
        <w:gridCol w:w="4125"/>
      </w:tblGrid>
      <w:tr w:rsidR="003D3E6F" w:rsidRPr="00493692" w14:paraId="2ECAF5E8" w14:textId="77777777" w:rsidTr="003C5256">
        <w:trPr>
          <w:cantSplit/>
          <w:jc w:val="center"/>
        </w:trPr>
        <w:tc>
          <w:tcPr>
            <w:tcW w:w="850" w:type="dxa"/>
            <w:vMerge w:val="restart"/>
            <w:shd w:val="clear" w:color="auto" w:fill="8EAADB"/>
          </w:tcPr>
          <w:p w14:paraId="4A8DCF84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Nr.</w:t>
            </w:r>
          </w:p>
        </w:tc>
        <w:tc>
          <w:tcPr>
            <w:tcW w:w="3544" w:type="dxa"/>
            <w:vMerge w:val="restart"/>
            <w:shd w:val="clear" w:color="auto" w:fill="8EAADB"/>
          </w:tcPr>
          <w:p w14:paraId="3D5ED89D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Elemente de verificat</w:t>
            </w:r>
          </w:p>
        </w:tc>
        <w:tc>
          <w:tcPr>
            <w:tcW w:w="1261" w:type="dxa"/>
            <w:shd w:val="clear" w:color="auto" w:fill="8EAADB"/>
          </w:tcPr>
          <w:p w14:paraId="7AA8DAD2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 xml:space="preserve">Verificare </w:t>
            </w:r>
          </w:p>
        </w:tc>
        <w:tc>
          <w:tcPr>
            <w:tcW w:w="4125" w:type="dxa"/>
            <w:shd w:val="clear" w:color="auto" w:fill="8EAADB"/>
          </w:tcPr>
          <w:p w14:paraId="3ADF97AF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Comentarii/semnătură</w:t>
            </w:r>
          </w:p>
        </w:tc>
      </w:tr>
      <w:tr w:rsidR="003D3E6F" w:rsidRPr="00493692" w14:paraId="744EA7C7" w14:textId="77777777" w:rsidTr="003C5256">
        <w:trPr>
          <w:cantSplit/>
          <w:jc w:val="center"/>
        </w:trPr>
        <w:tc>
          <w:tcPr>
            <w:tcW w:w="850" w:type="dxa"/>
            <w:vMerge/>
            <w:shd w:val="clear" w:color="auto" w:fill="8EAADB"/>
            <w:vAlign w:val="center"/>
          </w:tcPr>
          <w:p w14:paraId="3B489D3F" w14:textId="77777777" w:rsidR="003D3E6F" w:rsidRPr="00493692" w:rsidRDefault="003D3E6F" w:rsidP="003D3E6F">
            <w:pPr>
              <w:spacing w:after="0" w:line="240" w:lineRule="auto"/>
              <w:ind w:firstLine="720"/>
              <w:jc w:val="center"/>
              <w:rPr>
                <w:rFonts w:eastAsia="Times New Roman" w:cstheme="minorHAnsi"/>
                <w:b/>
                <w:noProof/>
              </w:rPr>
            </w:pPr>
          </w:p>
        </w:tc>
        <w:tc>
          <w:tcPr>
            <w:tcW w:w="3544" w:type="dxa"/>
            <w:vMerge/>
            <w:shd w:val="clear" w:color="auto" w:fill="8EAADB"/>
            <w:vAlign w:val="center"/>
          </w:tcPr>
          <w:p w14:paraId="6BC55D2A" w14:textId="77777777" w:rsidR="003D3E6F" w:rsidRPr="00493692" w:rsidRDefault="003D3E6F" w:rsidP="003D3E6F">
            <w:pPr>
              <w:spacing w:after="0" w:line="240" w:lineRule="auto"/>
              <w:ind w:firstLine="720"/>
              <w:rPr>
                <w:rFonts w:eastAsia="Times New Roman" w:cstheme="minorHAnsi"/>
                <w:b/>
                <w:noProof/>
              </w:rPr>
            </w:pPr>
          </w:p>
        </w:tc>
        <w:tc>
          <w:tcPr>
            <w:tcW w:w="1261" w:type="dxa"/>
            <w:shd w:val="clear" w:color="auto" w:fill="8EAADB"/>
            <w:vAlign w:val="center"/>
          </w:tcPr>
          <w:p w14:paraId="0D9407F3" w14:textId="77777777" w:rsidR="003D3E6F" w:rsidRPr="00493692" w:rsidRDefault="003D3E6F" w:rsidP="003D3E6F">
            <w:pPr>
              <w:spacing w:after="0" w:line="240" w:lineRule="auto"/>
              <w:rPr>
                <w:rFonts w:eastAsia="Times New Roman" w:cstheme="minorHAnsi"/>
                <w:b/>
                <w:noProof/>
              </w:rPr>
            </w:pPr>
            <w:r w:rsidRPr="00493692">
              <w:rPr>
                <w:rFonts w:eastAsia="Times New Roman" w:cstheme="minorHAnsi"/>
                <w:b/>
                <w:noProof/>
              </w:rPr>
              <w:t>Da/Nu</w:t>
            </w:r>
          </w:p>
        </w:tc>
        <w:tc>
          <w:tcPr>
            <w:tcW w:w="4125" w:type="dxa"/>
            <w:shd w:val="clear" w:color="auto" w:fill="8EAADB"/>
            <w:vAlign w:val="center"/>
          </w:tcPr>
          <w:p w14:paraId="0301BA24" w14:textId="77777777" w:rsidR="003D3E6F" w:rsidRPr="00493692" w:rsidRDefault="003D3E6F" w:rsidP="003D3E6F">
            <w:pPr>
              <w:spacing w:after="0" w:line="240" w:lineRule="auto"/>
              <w:ind w:firstLine="720"/>
              <w:rPr>
                <w:rFonts w:eastAsia="Times New Roman" w:cstheme="minorHAnsi"/>
                <w:b/>
                <w:noProof/>
              </w:rPr>
            </w:pPr>
          </w:p>
        </w:tc>
      </w:tr>
      <w:tr w:rsidR="003D3E6F" w:rsidRPr="00493692" w14:paraId="47B0A52D" w14:textId="77777777" w:rsidTr="003C5256">
        <w:trPr>
          <w:jc w:val="center"/>
        </w:trPr>
        <w:tc>
          <w:tcPr>
            <w:tcW w:w="850" w:type="dxa"/>
          </w:tcPr>
          <w:p w14:paraId="0887800D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noProof/>
              </w:rPr>
            </w:pPr>
            <w:r w:rsidRPr="00493692">
              <w:rPr>
                <w:rFonts w:eastAsia="Times New Roman" w:cstheme="minorHAnsi"/>
                <w:b/>
                <w:bCs/>
                <w:noProof/>
              </w:rPr>
              <w:t>1.</w:t>
            </w:r>
          </w:p>
        </w:tc>
        <w:tc>
          <w:tcPr>
            <w:tcW w:w="3544" w:type="dxa"/>
            <w:vAlign w:val="center"/>
          </w:tcPr>
          <w:p w14:paraId="5148156A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Autoritatea contractantă exercită asupra persoanei juridice în cauză un control similar celui pe care îl exercită asupra propriilor departamente sau servicii?</w:t>
            </w:r>
          </w:p>
        </w:tc>
        <w:tc>
          <w:tcPr>
            <w:tcW w:w="1261" w:type="dxa"/>
          </w:tcPr>
          <w:p w14:paraId="556A612B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</w:p>
        </w:tc>
        <w:tc>
          <w:tcPr>
            <w:tcW w:w="4125" w:type="dxa"/>
          </w:tcPr>
          <w:p w14:paraId="6D1E8A68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Da / Nu - detaliere</w:t>
            </w:r>
          </w:p>
        </w:tc>
      </w:tr>
      <w:tr w:rsidR="003D3E6F" w:rsidRPr="00493692" w14:paraId="1017BFCA" w14:textId="77777777" w:rsidTr="003C5256">
        <w:trPr>
          <w:jc w:val="center"/>
        </w:trPr>
        <w:tc>
          <w:tcPr>
            <w:tcW w:w="850" w:type="dxa"/>
          </w:tcPr>
          <w:p w14:paraId="5EBD90AE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noProof/>
              </w:rPr>
            </w:pPr>
            <w:r w:rsidRPr="00493692">
              <w:rPr>
                <w:rFonts w:eastAsia="Times New Roman" w:cstheme="minorHAnsi"/>
                <w:b/>
                <w:bCs/>
                <w:noProof/>
              </w:rPr>
              <w:t>2</w:t>
            </w:r>
          </w:p>
        </w:tc>
        <w:tc>
          <w:tcPr>
            <w:tcW w:w="3544" w:type="dxa"/>
            <w:vAlign w:val="center"/>
          </w:tcPr>
          <w:p w14:paraId="29643B2E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493692">
              <w:rPr>
                <w:rFonts w:eastAsia="Calibri" w:cstheme="minorHAnsi"/>
              </w:rPr>
              <w:t>Mai mult de 80% din activităţile persoanei juridice controlate sunt efectuate în vederea îndeplinirii sarcinilor care îi sunt încredinţate de către autoritatea contractantă care o controlează sau de către alte persoane juridice controlate de respectiva autoritate contractantă;</w:t>
            </w:r>
          </w:p>
        </w:tc>
        <w:tc>
          <w:tcPr>
            <w:tcW w:w="1261" w:type="dxa"/>
          </w:tcPr>
          <w:p w14:paraId="053F10A2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</w:p>
        </w:tc>
        <w:tc>
          <w:tcPr>
            <w:tcW w:w="4125" w:type="dxa"/>
          </w:tcPr>
          <w:p w14:paraId="5F6DBDD0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Da / Nu - detaliere</w:t>
            </w:r>
          </w:p>
        </w:tc>
      </w:tr>
      <w:tr w:rsidR="003D3E6F" w:rsidRPr="00493692" w14:paraId="3974346B" w14:textId="77777777" w:rsidTr="003C5256">
        <w:trPr>
          <w:jc w:val="center"/>
        </w:trPr>
        <w:tc>
          <w:tcPr>
            <w:tcW w:w="850" w:type="dxa"/>
          </w:tcPr>
          <w:p w14:paraId="7A255915" w14:textId="77777777" w:rsidR="003D3E6F" w:rsidRPr="00493692" w:rsidRDefault="003D3E6F" w:rsidP="003D3E6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noProof/>
              </w:rPr>
            </w:pPr>
            <w:r w:rsidRPr="00493692">
              <w:rPr>
                <w:rFonts w:eastAsia="Times New Roman" w:cstheme="minorHAnsi"/>
                <w:b/>
                <w:bCs/>
                <w:noProof/>
              </w:rPr>
              <w:t>3.</w:t>
            </w:r>
          </w:p>
        </w:tc>
        <w:tc>
          <w:tcPr>
            <w:tcW w:w="3544" w:type="dxa"/>
          </w:tcPr>
          <w:p w14:paraId="05D77D62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493692">
              <w:rPr>
                <w:rFonts w:eastAsia="Calibri" w:cstheme="minorHAnsi"/>
              </w:rPr>
              <w:t>Nu există participare privată directă la capitalul persoanei juridice controlate, cu excepţia formelor de participare a capitalului privat care nu oferă controlul sau dreptul de veto, dar a</w:t>
            </w:r>
          </w:p>
          <w:p w14:paraId="36F1CABB" w14:textId="77777777" w:rsidR="003D3E6F" w:rsidRPr="00493692" w:rsidRDefault="003D3E6F" w:rsidP="003D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căror existenţă este necesară potrivit dispoziţiilor legale, în conformitate cu Tratatele, şi care nu exercită o influenţă determinantă asupra persoanei juridice controlate.</w:t>
            </w:r>
          </w:p>
        </w:tc>
        <w:tc>
          <w:tcPr>
            <w:tcW w:w="1261" w:type="dxa"/>
          </w:tcPr>
          <w:p w14:paraId="74FB2F43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</w:p>
        </w:tc>
        <w:tc>
          <w:tcPr>
            <w:tcW w:w="4125" w:type="dxa"/>
          </w:tcPr>
          <w:p w14:paraId="63511A8B" w14:textId="77777777" w:rsidR="003D3E6F" w:rsidRPr="00493692" w:rsidRDefault="003D3E6F" w:rsidP="003D3E6F">
            <w:pPr>
              <w:spacing w:after="0" w:line="240" w:lineRule="auto"/>
              <w:ind w:firstLine="720"/>
              <w:jc w:val="both"/>
              <w:rPr>
                <w:rFonts w:eastAsia="Times New Roman" w:cstheme="minorHAnsi"/>
                <w:bCs/>
                <w:noProof/>
              </w:rPr>
            </w:pPr>
            <w:r w:rsidRPr="00493692">
              <w:rPr>
                <w:rFonts w:eastAsia="Calibri" w:cstheme="minorHAnsi"/>
              </w:rPr>
              <w:t>Da / Nu - detaliere</w:t>
            </w:r>
          </w:p>
        </w:tc>
      </w:tr>
    </w:tbl>
    <w:p w14:paraId="3A0BB241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>OBSERVAŢII</w:t>
      </w:r>
    </w:p>
    <w:p w14:paraId="6DC24918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</w:p>
    <w:p w14:paraId="517B039F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 xml:space="preserve">1. Prevederi ale legislaţiei privind achiziţiile publice încălcate : (se enumeră articolele din Legea nr. 98/2016, HG 395/2016) </w:t>
      </w:r>
    </w:p>
    <w:p w14:paraId="7746C5CC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</w:p>
    <w:p w14:paraId="711F178C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>2. Modalitatea de încălcare a prevederilor legislative menţionate : (descrierea pe larg)</w:t>
      </w:r>
    </w:p>
    <w:p w14:paraId="50D73A30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</w:p>
    <w:p w14:paraId="6BE025AB" w14:textId="77777777" w:rsidR="003D3E6F" w:rsidRPr="00493692" w:rsidRDefault="003D3E6F" w:rsidP="003D3E6F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noProof/>
        </w:rPr>
      </w:pPr>
      <w:r w:rsidRPr="00493692">
        <w:rPr>
          <w:rFonts w:eastAsia="Times New Roman" w:cstheme="minorHAnsi"/>
          <w:b/>
          <w:bCs/>
          <w:noProof/>
        </w:rPr>
        <w:t xml:space="preserve">3. Încadrarea în prevederile OUG 66/2011: (încadrarea în anexa la OUG 66/2011 şi stabilirea reducerii procentuale) </w:t>
      </w:r>
    </w:p>
    <w:p w14:paraId="65E66DD8" w14:textId="77777777" w:rsidR="00685FED" w:rsidRPr="00493692" w:rsidRDefault="00685FED" w:rsidP="003D3E6F">
      <w:pPr>
        <w:rPr>
          <w:rFonts w:eastAsia="Calibri" w:cstheme="minorHAnsi"/>
          <w:b/>
          <w:bCs/>
          <w:lang w:val="it-IT"/>
        </w:rPr>
      </w:pPr>
    </w:p>
    <w:p w14:paraId="7D45B0CF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</w:p>
    <w:p w14:paraId="759CFE64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Întocmit,</w:t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</w:p>
    <w:p w14:paraId="22D832A6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[nume şi prenume]</w:t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</w:p>
    <w:p w14:paraId="5B1BC892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lastRenderedPageBreak/>
        <w:t>Ofițer verificare achiziții</w:t>
      </w:r>
      <w:r w:rsidRPr="00493692">
        <w:rPr>
          <w:rFonts w:eastAsia="Calibri" w:cstheme="minorHAnsi"/>
          <w:b/>
          <w:bCs/>
          <w:lang w:val="it-IT"/>
        </w:rPr>
        <w:tab/>
      </w:r>
    </w:p>
    <w:p w14:paraId="53EA60B4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[semnătura]</w:t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  <w:r w:rsidRPr="00493692">
        <w:rPr>
          <w:rFonts w:eastAsia="Calibri" w:cstheme="minorHAnsi"/>
          <w:b/>
          <w:bCs/>
          <w:lang w:val="it-IT"/>
        </w:rPr>
        <w:tab/>
      </w:r>
    </w:p>
    <w:p w14:paraId="618CC729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>Data:   ……/……/………</w:t>
      </w:r>
    </w:p>
    <w:p w14:paraId="70C14DB4" w14:textId="77777777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</w:p>
    <w:p w14:paraId="0CCCB553" w14:textId="5C5E18B3" w:rsidR="00796514" w:rsidRPr="00493692" w:rsidRDefault="00796514" w:rsidP="00796514">
      <w:pPr>
        <w:rPr>
          <w:rFonts w:eastAsia="Calibri" w:cstheme="minorHAnsi"/>
          <w:b/>
          <w:bCs/>
          <w:lang w:val="it-IT"/>
        </w:rPr>
      </w:pPr>
      <w:r w:rsidRPr="00493692">
        <w:rPr>
          <w:rFonts w:eastAsia="Calibri" w:cstheme="minorHAnsi"/>
          <w:b/>
          <w:bCs/>
          <w:lang w:val="it-IT"/>
        </w:rPr>
        <w:tab/>
      </w:r>
    </w:p>
    <w:sectPr w:rsidR="00796514" w:rsidRPr="00493692" w:rsidSect="00FD1A10">
      <w:headerReference w:type="first" r:id="rId6"/>
      <w:pgSz w:w="11906" w:h="16838" w:code="9"/>
      <w:pgMar w:top="989" w:right="1134" w:bottom="851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CE60F" w14:textId="77777777" w:rsidR="00FD1A10" w:rsidRDefault="00FD1A10" w:rsidP="000E35C9">
      <w:pPr>
        <w:spacing w:after="0" w:line="240" w:lineRule="auto"/>
      </w:pPr>
      <w:r>
        <w:separator/>
      </w:r>
    </w:p>
  </w:endnote>
  <w:endnote w:type="continuationSeparator" w:id="0">
    <w:p w14:paraId="7ED83221" w14:textId="77777777" w:rsidR="00FD1A10" w:rsidRDefault="00FD1A10" w:rsidP="000E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DB4E7" w14:textId="77777777" w:rsidR="00FD1A10" w:rsidRDefault="00FD1A10" w:rsidP="000E35C9">
      <w:pPr>
        <w:spacing w:after="0" w:line="240" w:lineRule="auto"/>
      </w:pPr>
      <w:r>
        <w:separator/>
      </w:r>
    </w:p>
  </w:footnote>
  <w:footnote w:type="continuationSeparator" w:id="0">
    <w:p w14:paraId="5EAD35E2" w14:textId="77777777" w:rsidR="00FD1A10" w:rsidRDefault="00FD1A10" w:rsidP="000E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5D0A" w14:textId="1D04C648" w:rsidR="000E35C9" w:rsidRDefault="00493692">
    <w:pPr>
      <w:pStyle w:val="Header"/>
    </w:pPr>
    <w:r w:rsidRPr="00DD02B8">
      <w:rPr>
        <w:noProof/>
        <w:lang w:eastAsia="ro-RO"/>
      </w:rPr>
      <w:drawing>
        <wp:inline distT="0" distB="0" distL="0" distR="0" wp14:anchorId="5B37699C" wp14:editId="273064BC">
          <wp:extent cx="5760085" cy="655248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5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E6F"/>
    <w:rsid w:val="00036C0E"/>
    <w:rsid w:val="000E35C9"/>
    <w:rsid w:val="000E499B"/>
    <w:rsid w:val="0011175F"/>
    <w:rsid w:val="00153E89"/>
    <w:rsid w:val="00283B8E"/>
    <w:rsid w:val="002B1A20"/>
    <w:rsid w:val="002C57B0"/>
    <w:rsid w:val="002D4F69"/>
    <w:rsid w:val="002F5E99"/>
    <w:rsid w:val="003D3E6F"/>
    <w:rsid w:val="00437ECD"/>
    <w:rsid w:val="00493692"/>
    <w:rsid w:val="005F413B"/>
    <w:rsid w:val="00682144"/>
    <w:rsid w:val="00685FED"/>
    <w:rsid w:val="006C3223"/>
    <w:rsid w:val="007040FC"/>
    <w:rsid w:val="00796514"/>
    <w:rsid w:val="007C57B4"/>
    <w:rsid w:val="008025A7"/>
    <w:rsid w:val="008519BA"/>
    <w:rsid w:val="00977DCE"/>
    <w:rsid w:val="009B24CE"/>
    <w:rsid w:val="009B721E"/>
    <w:rsid w:val="00B54572"/>
    <w:rsid w:val="00B566BA"/>
    <w:rsid w:val="00C114CE"/>
    <w:rsid w:val="00C46462"/>
    <w:rsid w:val="00EE4774"/>
    <w:rsid w:val="00FD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8E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C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E3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C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5A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2022-04-07T07:35:00Z</dcterms:created>
  <dcterms:modified xsi:type="dcterms:W3CDTF">2024-01-15T14:42:00Z</dcterms:modified>
</cp:coreProperties>
</file>