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40BA7" w14:textId="284C6527" w:rsidR="00433443" w:rsidRPr="00712BCE" w:rsidRDefault="00433443" w:rsidP="00712BCE">
      <w:pPr>
        <w:spacing w:after="0" w:line="259" w:lineRule="auto"/>
        <w:ind w:left="0" w:right="58" w:firstLine="0"/>
        <w:jc w:val="right"/>
        <w:rPr>
          <w:rFonts w:asciiTheme="minorHAnsi" w:hAnsiTheme="minorHAnsi" w:cstheme="minorHAnsi"/>
          <w:bCs/>
          <w:color w:val="auto"/>
        </w:rPr>
      </w:pPr>
      <w:r w:rsidRPr="00712BCE">
        <w:rPr>
          <w:rFonts w:asciiTheme="minorHAnsi" w:hAnsiTheme="minorHAnsi" w:cstheme="minorHAnsi"/>
          <w:bCs/>
          <w:color w:val="auto"/>
        </w:rPr>
        <w:t>Anexa 16</w:t>
      </w:r>
    </w:p>
    <w:p w14:paraId="07AACEC5" w14:textId="0E99FF59" w:rsidR="007C387F" w:rsidRPr="00712BCE" w:rsidRDefault="00FB0CBF" w:rsidP="00712BCE">
      <w:pPr>
        <w:spacing w:after="0" w:line="259" w:lineRule="auto"/>
        <w:ind w:left="0" w:right="58" w:firstLine="0"/>
        <w:jc w:val="center"/>
        <w:rPr>
          <w:rFonts w:asciiTheme="minorHAnsi" w:hAnsiTheme="minorHAnsi" w:cstheme="minorHAnsi"/>
        </w:rPr>
      </w:pPr>
      <w:r w:rsidRPr="00712BCE">
        <w:rPr>
          <w:rFonts w:asciiTheme="minorHAnsi" w:hAnsiTheme="minorHAnsi" w:cstheme="minorHAnsi"/>
          <w:b/>
          <w:color w:val="0070C0"/>
        </w:rPr>
        <w:t xml:space="preserve">Încadrarea în categoria </w:t>
      </w:r>
      <w:r w:rsidR="007349F1" w:rsidRPr="00712BCE">
        <w:rPr>
          <w:rFonts w:asciiTheme="minorHAnsi" w:hAnsiTheme="minorHAnsi" w:cstheme="minorHAnsi"/>
          <w:b/>
          <w:color w:val="0070C0"/>
        </w:rPr>
        <w:t>IMM</w:t>
      </w:r>
    </w:p>
    <w:p w14:paraId="3ECB063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DB9B9EF" w14:textId="40A09FCB"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Regulile, principiile și recomandările de mai jos sunt destinate potențialilor solicitanți, ca sprijin în completarea </w:t>
      </w:r>
      <w:r w:rsidRPr="00712BCE">
        <w:rPr>
          <w:rFonts w:asciiTheme="minorHAnsi" w:hAnsiTheme="minorHAnsi" w:cstheme="minorHAnsi"/>
          <w:i/>
        </w:rPr>
        <w:t>Declarației IMM)</w:t>
      </w:r>
      <w:r w:rsidRPr="00712BCE">
        <w:rPr>
          <w:rFonts w:asciiTheme="minorHAnsi" w:hAnsiTheme="minorHAnsi" w:cstheme="minorHAnsi"/>
        </w:rPr>
        <w:t xml:space="preserve">. </w:t>
      </w:r>
    </w:p>
    <w:p w14:paraId="291EAC6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Acestea se bazează pe: </w:t>
      </w:r>
    </w:p>
    <w:p w14:paraId="18C926E4" w14:textId="77777777" w:rsidR="007C387F" w:rsidRPr="00712BCE" w:rsidRDefault="00FB0CBF" w:rsidP="00712BCE">
      <w:pPr>
        <w:numPr>
          <w:ilvl w:val="0"/>
          <w:numId w:val="1"/>
        </w:numPr>
        <w:spacing w:after="44"/>
        <w:ind w:left="284" w:right="44" w:hanging="142"/>
        <w:jc w:val="both"/>
        <w:rPr>
          <w:rFonts w:asciiTheme="minorHAnsi" w:hAnsiTheme="minorHAnsi" w:cstheme="minorHAnsi"/>
        </w:rPr>
      </w:pPr>
      <w:r w:rsidRPr="00712BCE">
        <w:rPr>
          <w:rFonts w:asciiTheme="minorHAnsi" w:hAnsiTheme="minorHAnsi" w:cstheme="minorHAnsi"/>
        </w:rPr>
        <w:t xml:space="preserve">Prevederile Legii nr. 346/2004 privind stimularea înființării și dezvoltării IMM-urilor, cu modificările și completările ulterioare </w:t>
      </w:r>
    </w:p>
    <w:p w14:paraId="77E5BE22" w14:textId="77777777" w:rsidR="007C387F" w:rsidRPr="00712BCE" w:rsidRDefault="00FB0CBF" w:rsidP="00712BCE">
      <w:pPr>
        <w:numPr>
          <w:ilvl w:val="0"/>
          <w:numId w:val="1"/>
        </w:numPr>
        <w:spacing w:after="39"/>
        <w:ind w:left="284" w:right="44" w:hanging="142"/>
        <w:jc w:val="both"/>
        <w:rPr>
          <w:rFonts w:asciiTheme="minorHAnsi" w:hAnsiTheme="minorHAnsi" w:cstheme="minorHAnsi"/>
        </w:rPr>
      </w:pPr>
      <w:r w:rsidRPr="00712BCE">
        <w:rPr>
          <w:rFonts w:asciiTheme="minorHAnsi" w:hAnsiTheme="minorHAnsi" w:cstheme="minorHAnsi"/>
        </w:rPr>
        <w:t xml:space="preserve">Recomandarea CE nr. 361/2003 privind definiția IMM-urilor </w:t>
      </w:r>
    </w:p>
    <w:p w14:paraId="43BC1F3A" w14:textId="77777777" w:rsidR="007C387F" w:rsidRPr="00712BCE" w:rsidRDefault="00FB0CBF" w:rsidP="00712BCE">
      <w:pPr>
        <w:numPr>
          <w:ilvl w:val="0"/>
          <w:numId w:val="1"/>
        </w:numPr>
        <w:spacing w:after="44"/>
        <w:ind w:left="284" w:right="44" w:hanging="142"/>
        <w:jc w:val="both"/>
        <w:rPr>
          <w:rFonts w:asciiTheme="minorHAnsi" w:hAnsiTheme="minorHAnsi" w:cstheme="minorHAnsi"/>
        </w:rPr>
      </w:pPr>
      <w:r w:rsidRPr="00712BCE">
        <w:rPr>
          <w:rFonts w:asciiTheme="minorHAnsi" w:hAnsiTheme="minorHAnsi" w:cstheme="minorHAnsi"/>
        </w:rPr>
        <w:t xml:space="preserve">Manualului utilizatorului pentru definiția IMM-urilor (Comisia Europeană, 2015) </w:t>
      </w:r>
    </w:p>
    <w:p w14:paraId="2306DE19" w14:textId="77777777" w:rsidR="007C387F" w:rsidRPr="00712BCE" w:rsidRDefault="00FB0CBF" w:rsidP="00712BCE">
      <w:pPr>
        <w:numPr>
          <w:ilvl w:val="0"/>
          <w:numId w:val="1"/>
        </w:numPr>
        <w:spacing w:after="165"/>
        <w:ind w:left="284" w:right="44" w:hanging="142"/>
        <w:jc w:val="both"/>
        <w:rPr>
          <w:rFonts w:asciiTheme="minorHAnsi" w:hAnsiTheme="minorHAnsi" w:cstheme="minorHAnsi"/>
        </w:rPr>
      </w:pPr>
      <w:r w:rsidRPr="00712BCE">
        <w:rPr>
          <w:rFonts w:asciiTheme="minorHAnsi" w:hAnsiTheme="minorHAnsi" w:cstheme="minorHAnsi"/>
        </w:rPr>
        <w:t xml:space="preserve">Jurisprudența Curții Europene de Justiție în ceea ce privește definiția IMM-urilor, conform Recomandării CE nr. 361/2003  </w:t>
      </w:r>
    </w:p>
    <w:p w14:paraId="59831961" w14:textId="77777777" w:rsidR="007C387F" w:rsidRPr="00712BCE" w:rsidRDefault="00FB0CBF" w:rsidP="00712BCE">
      <w:pPr>
        <w:spacing w:after="28" w:line="249" w:lineRule="auto"/>
        <w:ind w:left="-5" w:right="47"/>
        <w:jc w:val="both"/>
        <w:rPr>
          <w:rFonts w:asciiTheme="minorHAnsi" w:hAnsiTheme="minorHAnsi" w:cstheme="minorHAnsi"/>
        </w:rPr>
      </w:pPr>
      <w:r w:rsidRPr="00712BCE">
        <w:rPr>
          <w:rFonts w:asciiTheme="minorHAnsi" w:hAnsiTheme="minorHAnsi" w:cstheme="minorHAnsi"/>
          <w:b/>
        </w:rPr>
        <w:t xml:space="preserve">ATENȚIE!  </w:t>
      </w:r>
    </w:p>
    <w:p w14:paraId="15719634" w14:textId="77777777" w:rsidR="007C387F" w:rsidRPr="00712BCE" w:rsidRDefault="00FB0CBF" w:rsidP="00712BCE">
      <w:pPr>
        <w:numPr>
          <w:ilvl w:val="0"/>
          <w:numId w:val="1"/>
        </w:numPr>
        <w:spacing w:after="45"/>
        <w:ind w:left="284" w:right="44" w:hanging="142"/>
        <w:jc w:val="both"/>
        <w:rPr>
          <w:rFonts w:asciiTheme="minorHAnsi" w:hAnsiTheme="minorHAnsi" w:cstheme="minorHAnsi"/>
        </w:rPr>
      </w:pPr>
      <w:r w:rsidRPr="00712BCE">
        <w:rPr>
          <w:rFonts w:asciiTheme="minorHAnsi" w:hAnsiTheme="minorHAnsi" w:cstheme="minorHAnsi"/>
        </w:rPr>
        <w:t xml:space="preserve">Responsabilitatea privind informațiile cuprinse în Declarație, precum și respectarea normelor legale în vigoare privind încadrarea în categoriile IMM, îi revine în exclusivitate solicitantului/ declarantului. </w:t>
      </w:r>
    </w:p>
    <w:p w14:paraId="419BF4F3" w14:textId="4A007CF1" w:rsidR="007C387F" w:rsidRPr="00712BCE" w:rsidRDefault="00FB0CBF" w:rsidP="00712BCE">
      <w:pPr>
        <w:numPr>
          <w:ilvl w:val="0"/>
          <w:numId w:val="1"/>
        </w:numPr>
        <w:spacing w:after="39"/>
        <w:ind w:left="284" w:right="44" w:hanging="142"/>
        <w:jc w:val="both"/>
        <w:rPr>
          <w:rFonts w:asciiTheme="minorHAnsi" w:hAnsiTheme="minorHAnsi" w:cstheme="minorHAnsi"/>
        </w:rPr>
      </w:pPr>
      <w:r w:rsidRPr="00712BCE">
        <w:rPr>
          <w:rFonts w:asciiTheme="minorHAnsi" w:hAnsiTheme="minorHAnsi" w:cstheme="minorHAnsi"/>
        </w:rPr>
        <w:t xml:space="preserve">Verificarea îndeplinirii condiției de eligibilitate privind încadrarea solicitantului în categoria </w:t>
      </w:r>
      <w:r w:rsidR="00336275" w:rsidRPr="00712BCE">
        <w:rPr>
          <w:rFonts w:asciiTheme="minorHAnsi" w:hAnsiTheme="minorHAnsi" w:cstheme="minorHAnsi"/>
        </w:rPr>
        <w:t>IMM</w:t>
      </w:r>
      <w:r w:rsidRPr="00712BCE">
        <w:rPr>
          <w:rFonts w:asciiTheme="minorHAnsi" w:hAnsiTheme="minorHAnsi" w:cstheme="minorHAnsi"/>
        </w:rPr>
        <w:t xml:space="preserve"> se va realiza, de către </w:t>
      </w:r>
      <w:r w:rsidR="00E72E2B" w:rsidRPr="00712BCE">
        <w:rPr>
          <w:rFonts w:asciiTheme="minorHAnsi" w:hAnsiTheme="minorHAnsi" w:cstheme="minorHAnsi"/>
        </w:rPr>
        <w:t>A</w:t>
      </w:r>
      <w:r w:rsidRPr="00712BCE">
        <w:rPr>
          <w:rFonts w:asciiTheme="minorHAnsi" w:hAnsiTheme="minorHAnsi" w:cstheme="minorHAnsi"/>
        </w:rPr>
        <w:t>M</w:t>
      </w:r>
      <w:r w:rsidR="00E72E2B" w:rsidRPr="00712BCE">
        <w:rPr>
          <w:rFonts w:asciiTheme="minorHAnsi" w:hAnsiTheme="minorHAnsi" w:cstheme="minorHAnsi"/>
        </w:rPr>
        <w:t xml:space="preserve"> </w:t>
      </w:r>
      <w:r w:rsidRPr="00712BCE">
        <w:rPr>
          <w:rFonts w:asciiTheme="minorHAnsi" w:hAnsiTheme="minorHAnsi" w:cstheme="minorHAnsi"/>
        </w:rPr>
        <w:t>P</w:t>
      </w:r>
      <w:r w:rsidR="00E72E2B" w:rsidRPr="00712BCE">
        <w:rPr>
          <w:rFonts w:asciiTheme="minorHAnsi" w:hAnsiTheme="minorHAnsi" w:cstheme="minorHAnsi"/>
        </w:rPr>
        <w:t>R SE</w:t>
      </w:r>
      <w:r w:rsidRPr="00712BCE">
        <w:rPr>
          <w:rFonts w:asciiTheme="minorHAnsi" w:hAnsiTheme="minorHAnsi" w:cstheme="minorHAnsi"/>
        </w:rPr>
        <w:t xml:space="preserve">, în baza </w:t>
      </w:r>
      <w:r w:rsidRPr="00712BCE">
        <w:rPr>
          <w:rFonts w:asciiTheme="minorHAnsi" w:hAnsiTheme="minorHAnsi" w:cstheme="minorHAnsi"/>
          <w:i/>
        </w:rPr>
        <w:t xml:space="preserve">Declarației IMM </w:t>
      </w:r>
      <w:r w:rsidRPr="00712BCE">
        <w:rPr>
          <w:rFonts w:asciiTheme="minorHAnsi" w:hAnsiTheme="minorHAnsi" w:cstheme="minorHAnsi"/>
        </w:rPr>
        <w:t xml:space="preserve">complete și conforme, precum și a unei analize efectuate în etapa precontractuală (înainte de semnarea contractului de finanțare).  </w:t>
      </w:r>
    </w:p>
    <w:p w14:paraId="1710E0A0" w14:textId="42F2B59F" w:rsidR="007C387F" w:rsidRPr="00712BCE" w:rsidRDefault="00FB0CBF" w:rsidP="00712BCE">
      <w:pPr>
        <w:numPr>
          <w:ilvl w:val="0"/>
          <w:numId w:val="1"/>
        </w:numPr>
        <w:spacing w:after="178"/>
        <w:ind w:left="284" w:right="44" w:hanging="142"/>
        <w:jc w:val="both"/>
        <w:rPr>
          <w:rFonts w:asciiTheme="minorHAnsi" w:hAnsiTheme="minorHAnsi" w:cstheme="minorHAnsi"/>
        </w:rPr>
      </w:pPr>
      <w:r w:rsidRPr="00712BCE">
        <w:rPr>
          <w:rFonts w:asciiTheme="minorHAnsi" w:hAnsiTheme="minorHAnsi" w:cstheme="minorHAnsi"/>
        </w:rPr>
        <w:t xml:space="preserve">Solicitantul trebuie să se încadreze în categoria </w:t>
      </w:r>
      <w:r w:rsidR="007349F1" w:rsidRPr="00712BCE">
        <w:rPr>
          <w:rFonts w:asciiTheme="minorHAnsi" w:hAnsiTheme="minorHAnsi" w:cstheme="minorHAnsi"/>
        </w:rPr>
        <w:t>IMM</w:t>
      </w:r>
      <w:r w:rsidRPr="00712BCE">
        <w:rPr>
          <w:rFonts w:asciiTheme="minorHAnsi" w:hAnsiTheme="minorHAnsi" w:cstheme="minorHAnsi"/>
        </w:rPr>
        <w:t xml:space="preserve">, atât la data solicitării finanțării (i.e. data depunerii cererii de finanțare) cât și la data acordării finanțării (i.e. data semnării contractului de finanțare). </w:t>
      </w:r>
    </w:p>
    <w:p w14:paraId="1E59955D" w14:textId="06527796"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6DC3DFFB" w14:textId="77777777" w:rsidR="007C387F" w:rsidRPr="00712BCE" w:rsidRDefault="00FB0CBF" w:rsidP="00712BCE">
      <w:pPr>
        <w:spacing w:after="28" w:line="249" w:lineRule="auto"/>
        <w:ind w:left="-5" w:right="2045"/>
        <w:jc w:val="both"/>
        <w:rPr>
          <w:rFonts w:asciiTheme="minorHAnsi" w:hAnsiTheme="minorHAnsi" w:cstheme="minorHAnsi"/>
        </w:rPr>
      </w:pPr>
      <w:r w:rsidRPr="00712BCE">
        <w:rPr>
          <w:rFonts w:asciiTheme="minorHAnsi" w:hAnsiTheme="minorHAnsi" w:cstheme="minorHAnsi"/>
          <w:b/>
        </w:rPr>
        <w:t xml:space="preserve">Pasul 1 - Clasificarea întreprinderii ca autonomă, parteneră, legată </w:t>
      </w:r>
      <w:r w:rsidRPr="00712BCE">
        <w:rPr>
          <w:rFonts w:asciiTheme="minorHAnsi" w:hAnsiTheme="minorHAnsi" w:cstheme="minorHAnsi"/>
        </w:rPr>
        <w:t xml:space="preserve">Observații: </w:t>
      </w:r>
    </w:p>
    <w:p w14:paraId="0E74A02A" w14:textId="1CD4B246" w:rsidR="007C387F" w:rsidRPr="00712BCE" w:rsidRDefault="00FB0CBF" w:rsidP="00712BCE">
      <w:pPr>
        <w:numPr>
          <w:ilvl w:val="0"/>
          <w:numId w:val="1"/>
        </w:numPr>
        <w:spacing w:after="45"/>
        <w:ind w:left="284" w:right="44" w:hanging="142"/>
        <w:jc w:val="both"/>
        <w:rPr>
          <w:rFonts w:asciiTheme="minorHAnsi" w:hAnsiTheme="minorHAnsi" w:cstheme="minorHAnsi"/>
        </w:rPr>
      </w:pPr>
      <w:r w:rsidRPr="00712BCE">
        <w:rPr>
          <w:rFonts w:asciiTheme="minorHAnsi" w:hAnsiTheme="minorHAnsi" w:cstheme="minorHAnsi"/>
        </w:rP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Pr="00712BCE" w:rsidRDefault="00FB0CBF" w:rsidP="00712BCE">
      <w:pPr>
        <w:numPr>
          <w:ilvl w:val="0"/>
          <w:numId w:val="1"/>
        </w:numPr>
        <w:spacing w:after="159"/>
        <w:ind w:left="284" w:right="44" w:hanging="142"/>
        <w:jc w:val="both"/>
        <w:rPr>
          <w:rFonts w:asciiTheme="minorHAnsi" w:hAnsiTheme="minorHAnsi" w:cstheme="minorHAnsi"/>
        </w:rPr>
      </w:pPr>
      <w:r w:rsidRPr="00712BCE">
        <w:rPr>
          <w:rFonts w:asciiTheme="minorHAnsi" w:hAnsiTheme="minorHAnsi" w:cstheme="minorHAnsi"/>
        </w:rPr>
        <w:t xml:space="preserve">Nu este relevant locul de înregistrare (naționalitatea) întreprinderilor analizate </w:t>
      </w:r>
    </w:p>
    <w:p w14:paraId="17D953EF"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775C4EE" w14:textId="77777777" w:rsidR="007C387F" w:rsidRPr="00712BCE" w:rsidRDefault="00FB0CBF" w:rsidP="00712BCE">
      <w:pPr>
        <w:pStyle w:val="Heading1"/>
        <w:tabs>
          <w:tab w:val="center" w:pos="5042"/>
        </w:tabs>
        <w:ind w:left="-15" w:firstLine="0"/>
        <w:jc w:val="both"/>
        <w:rPr>
          <w:rFonts w:asciiTheme="minorHAnsi" w:hAnsiTheme="minorHAnsi" w:cstheme="minorHAnsi"/>
        </w:rPr>
      </w:pPr>
      <w:r w:rsidRPr="00712BCE">
        <w:rPr>
          <w:rFonts w:asciiTheme="minorHAnsi" w:hAnsiTheme="minorHAnsi" w:cstheme="minorHAnsi"/>
        </w:rPr>
        <w:t xml:space="preserve">A (solicitantul) este întreprindere autonomă, dacă </w:t>
      </w:r>
      <w:r w:rsidRPr="00712BCE">
        <w:rPr>
          <w:rFonts w:asciiTheme="minorHAnsi" w:hAnsiTheme="minorHAnsi" w:cstheme="minorHAnsi"/>
        </w:rPr>
        <w:tab/>
        <w:t xml:space="preserve"> </w:t>
      </w:r>
    </w:p>
    <w:p w14:paraId="4C108E6A" w14:textId="77777777" w:rsidR="007C387F" w:rsidRPr="00712BCE" w:rsidRDefault="00FB0CBF" w:rsidP="00712BCE">
      <w:pPr>
        <w:numPr>
          <w:ilvl w:val="0"/>
          <w:numId w:val="2"/>
        </w:numPr>
        <w:spacing w:after="39"/>
        <w:ind w:left="426" w:right="44" w:hanging="142"/>
        <w:jc w:val="both"/>
        <w:rPr>
          <w:rFonts w:asciiTheme="minorHAnsi" w:hAnsiTheme="minorHAnsi" w:cstheme="minorHAnsi"/>
        </w:rPr>
      </w:pPr>
      <w:r w:rsidRPr="00712BCE">
        <w:rPr>
          <w:rFonts w:asciiTheme="minorHAnsi" w:hAnsiTheme="minorHAnsi" w:cstheme="minorHAnsi"/>
        </w:rP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Pr="00712BCE" w:rsidRDefault="00FB0CBF" w:rsidP="00712BCE">
      <w:pPr>
        <w:numPr>
          <w:ilvl w:val="0"/>
          <w:numId w:val="2"/>
        </w:numPr>
        <w:spacing w:after="39"/>
        <w:ind w:left="426" w:right="44" w:hanging="142"/>
        <w:jc w:val="both"/>
        <w:rPr>
          <w:rFonts w:asciiTheme="minorHAnsi" w:hAnsiTheme="minorHAnsi" w:cstheme="minorHAnsi"/>
        </w:rPr>
      </w:pPr>
      <w:r w:rsidRPr="00712BCE">
        <w:rPr>
          <w:rFonts w:asciiTheme="minorHAnsi" w:hAnsiTheme="minorHAnsi" w:cstheme="minorHAnsi"/>
        </w:rP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Pr="00712BCE" w:rsidRDefault="00FB0CBF" w:rsidP="00712BCE">
      <w:pPr>
        <w:spacing w:after="39"/>
        <w:ind w:left="426" w:right="44" w:hanging="142"/>
        <w:jc w:val="both"/>
        <w:rPr>
          <w:rFonts w:asciiTheme="minorHAnsi" w:hAnsiTheme="minorHAnsi" w:cstheme="minorHAnsi"/>
        </w:rPr>
      </w:pPr>
      <w:r w:rsidRPr="00712BCE">
        <w:rPr>
          <w:rFonts w:asciiTheme="minorHAnsi" w:hAnsiTheme="minorHAnsi" w:cstheme="minorHAnsi"/>
        </w:rPr>
        <w:t xml:space="preserve">sau </w:t>
      </w:r>
    </w:p>
    <w:p w14:paraId="3250DBC2" w14:textId="77777777" w:rsidR="007C387F" w:rsidRPr="00712BCE" w:rsidRDefault="00FB0CBF" w:rsidP="00712BCE">
      <w:pPr>
        <w:numPr>
          <w:ilvl w:val="0"/>
          <w:numId w:val="2"/>
        </w:numPr>
        <w:spacing w:after="164"/>
        <w:ind w:left="426" w:right="44" w:hanging="142"/>
        <w:jc w:val="both"/>
        <w:rPr>
          <w:rFonts w:asciiTheme="minorHAnsi" w:hAnsiTheme="minorHAnsi" w:cstheme="minorHAnsi"/>
        </w:rPr>
      </w:pPr>
      <w:r w:rsidRPr="00712BCE">
        <w:rPr>
          <w:rFonts w:asciiTheme="minorHAnsi" w:hAnsiTheme="minorHAnsi" w:cstheme="minorHAnsi"/>
        </w:rPr>
        <w:t xml:space="preserve">A nu este clasificată ca întreprindere legată sau parteneră </w:t>
      </w:r>
    </w:p>
    <w:p w14:paraId="630B794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Pr="00712BCE" w:rsidRDefault="00FB0CBF" w:rsidP="00712BCE">
      <w:pPr>
        <w:numPr>
          <w:ilvl w:val="0"/>
          <w:numId w:val="3"/>
        </w:numPr>
        <w:spacing w:after="39"/>
        <w:ind w:right="44" w:hanging="360"/>
        <w:jc w:val="both"/>
        <w:rPr>
          <w:rFonts w:asciiTheme="minorHAnsi" w:hAnsiTheme="minorHAnsi" w:cstheme="minorHAnsi"/>
        </w:rPr>
      </w:pPr>
      <w:r w:rsidRPr="00712BCE">
        <w:rPr>
          <w:rFonts w:asciiTheme="minorHAnsi" w:hAnsiTheme="minorHAnsi" w:cstheme="minorHAnsi"/>
        </w:rP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Pr="00712BCE" w:rsidRDefault="00FB0CBF" w:rsidP="00712BCE">
      <w:pPr>
        <w:numPr>
          <w:ilvl w:val="0"/>
          <w:numId w:val="3"/>
        </w:numPr>
        <w:spacing w:after="44"/>
        <w:ind w:right="44" w:hanging="360"/>
        <w:jc w:val="both"/>
        <w:rPr>
          <w:rFonts w:asciiTheme="minorHAnsi" w:hAnsiTheme="minorHAnsi" w:cstheme="minorHAnsi"/>
        </w:rPr>
      </w:pPr>
      <w:r w:rsidRPr="00712BCE">
        <w:rPr>
          <w:rFonts w:asciiTheme="minorHAnsi" w:hAnsiTheme="minorHAnsi" w:cstheme="minorHAnsi"/>
        </w:rPr>
        <w:t xml:space="preserve">universităţi sau centre de cercetare fără scop lucrativ;  </w:t>
      </w:r>
    </w:p>
    <w:p w14:paraId="547476B5" w14:textId="77777777" w:rsidR="007C387F" w:rsidRPr="00712BCE" w:rsidRDefault="00FB0CBF" w:rsidP="00712BCE">
      <w:pPr>
        <w:numPr>
          <w:ilvl w:val="0"/>
          <w:numId w:val="3"/>
        </w:numPr>
        <w:spacing w:after="40"/>
        <w:ind w:right="44" w:hanging="360"/>
        <w:jc w:val="both"/>
        <w:rPr>
          <w:rFonts w:asciiTheme="minorHAnsi" w:hAnsiTheme="minorHAnsi" w:cstheme="minorHAnsi"/>
        </w:rPr>
      </w:pPr>
      <w:r w:rsidRPr="00712BCE">
        <w:rPr>
          <w:rFonts w:asciiTheme="minorHAnsi" w:hAnsiTheme="minorHAnsi" w:cstheme="minorHAnsi"/>
        </w:rPr>
        <w:t xml:space="preserve">investitori instituţionali, inclusiv fonduri de dezvoltare regională;  </w:t>
      </w:r>
    </w:p>
    <w:p w14:paraId="12FADBDE" w14:textId="77777777" w:rsidR="007C387F" w:rsidRPr="00712BCE" w:rsidRDefault="00FB0CBF" w:rsidP="00712BCE">
      <w:pPr>
        <w:numPr>
          <w:ilvl w:val="0"/>
          <w:numId w:val="3"/>
        </w:numPr>
        <w:spacing w:after="164"/>
        <w:ind w:right="44" w:hanging="360"/>
        <w:jc w:val="both"/>
        <w:rPr>
          <w:rFonts w:asciiTheme="minorHAnsi" w:hAnsiTheme="minorHAnsi" w:cstheme="minorHAnsi"/>
        </w:rPr>
      </w:pPr>
      <w:r w:rsidRPr="00712BCE">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Dacă pragul de 50% este depășit de către categoriile de investitori de mai sus, A nu se mai încadrează în categoria IMM (i.e. A este considerată întreprindere mare) </w:t>
      </w:r>
    </w:p>
    <w:p w14:paraId="4E089EFC" w14:textId="77777777" w:rsidR="007C387F" w:rsidRPr="00712BCE" w:rsidRDefault="00FB0CBF" w:rsidP="00712BCE">
      <w:pPr>
        <w:spacing w:after="151" w:line="259" w:lineRule="auto"/>
        <w:ind w:left="1441" w:firstLine="0"/>
        <w:jc w:val="both"/>
        <w:rPr>
          <w:rFonts w:asciiTheme="minorHAnsi" w:hAnsiTheme="minorHAnsi" w:cstheme="minorHAnsi"/>
        </w:rPr>
      </w:pPr>
      <w:r w:rsidRPr="00712BCE">
        <w:rPr>
          <w:rFonts w:asciiTheme="minorHAnsi" w:hAnsiTheme="minorHAnsi" w:cstheme="minorHAnsi"/>
        </w:rPr>
        <w:t xml:space="preserve"> </w:t>
      </w:r>
    </w:p>
    <w:p w14:paraId="3BC80D21" w14:textId="77777777"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A este întreprindere parteneră cu alte întreprinderi, dacă </w:t>
      </w:r>
    </w:p>
    <w:p w14:paraId="04AC6DD4" w14:textId="545B13C9" w:rsidR="007C387F" w:rsidRPr="00712BCE" w:rsidRDefault="00FB0CBF" w:rsidP="00712BCE">
      <w:pPr>
        <w:spacing w:after="159"/>
        <w:ind w:left="567" w:right="44" w:hanging="283"/>
        <w:jc w:val="both"/>
        <w:rPr>
          <w:rFonts w:asciiTheme="minorHAnsi" w:hAnsiTheme="minorHAnsi" w:cstheme="minorHAnsi"/>
        </w:rPr>
      </w:pPr>
      <w:r w:rsidRPr="00712BCE">
        <w:rPr>
          <w:rFonts w:asciiTheme="minorHAnsi" w:hAnsiTheme="minorHAnsi" w:cstheme="minorHAnsi"/>
        </w:rPr>
        <w:t>-</w:t>
      </w:r>
      <w:r w:rsidRPr="00712BCE">
        <w:rPr>
          <w:rFonts w:asciiTheme="minorHAnsi" w:eastAsia="Arial" w:hAnsiTheme="minorHAnsi" w:cstheme="minorHAnsi"/>
        </w:rPr>
        <w:t xml:space="preserve"> </w:t>
      </w:r>
      <w:r w:rsidRPr="00712BCE">
        <w:rPr>
          <w:rFonts w:asciiTheme="minorHAnsi" w:eastAsia="Arial" w:hAnsiTheme="minorHAnsi" w:cstheme="minorHAnsi"/>
        </w:rPr>
        <w:tab/>
      </w:r>
      <w:r w:rsidRPr="00712BCE">
        <w:rPr>
          <w:rFonts w:asciiTheme="minorHAnsi" w:hAnsiTheme="minorHAnsi" w:cstheme="minorHAnsi"/>
        </w:rPr>
        <w:t xml:space="preserve">A deţine, individual sau în comun cu una ori mai multe întreprinderi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25% sau mai mult din capitalul social ori din drepturile de vot ale unei alte întreprinderi (dar nu mai mult de 50%) sau altă întreprindere deţine, individual sau în comun cu una ori mai multe întreprinderi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25% sau mai mult din capitalul social ori din drepturile de vot ale lui A (dar nu mai mult de 50%).  </w:t>
      </w:r>
    </w:p>
    <w:p w14:paraId="65FE1263"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Relațiile directe dintre A și parteneri pot fi considerate relații de nivel 1. </w:t>
      </w:r>
    </w:p>
    <w:p w14:paraId="5F145EE4"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Se vor analiza inclusiv eventualele relații dintre partenerii lui A și alte întreprinderi (relații de nivel 2). </w:t>
      </w:r>
    </w:p>
    <w:p w14:paraId="2B89457E"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Dintre acestea: </w:t>
      </w:r>
    </w:p>
    <w:p w14:paraId="6D2AC2CB" w14:textId="1C7FD95D" w:rsidR="00B060BF" w:rsidRPr="00712BCE" w:rsidRDefault="00FB0CBF" w:rsidP="00712BCE">
      <w:pPr>
        <w:pStyle w:val="ListParagraph"/>
        <w:numPr>
          <w:ilvl w:val="0"/>
          <w:numId w:val="11"/>
        </w:numPr>
        <w:spacing w:after="162"/>
        <w:ind w:left="993" w:right="182" w:hanging="294"/>
        <w:jc w:val="both"/>
        <w:rPr>
          <w:rFonts w:asciiTheme="minorHAnsi" w:hAnsiTheme="minorHAnsi" w:cstheme="minorHAnsi"/>
        </w:rPr>
      </w:pPr>
      <w:r w:rsidRPr="00712BCE">
        <w:rPr>
          <w:rFonts w:asciiTheme="minorHAnsi" w:hAnsiTheme="minorHAnsi" w:cstheme="minorHAnsi"/>
        </w:rPr>
        <w:t>Întreprinderile</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partenerii lui A, din amonte sau din aval, trebuie luate în considerare la calcularea datelor lui A. </w:t>
      </w:r>
    </w:p>
    <w:p w14:paraId="4C3BC57E" w14:textId="2C3864D5" w:rsidR="007C387F" w:rsidRPr="00712BCE" w:rsidRDefault="00FB0CBF" w:rsidP="00712BCE">
      <w:pPr>
        <w:pStyle w:val="ListParagraph"/>
        <w:numPr>
          <w:ilvl w:val="0"/>
          <w:numId w:val="11"/>
        </w:numPr>
        <w:spacing w:after="162"/>
        <w:ind w:left="993" w:right="182" w:hanging="294"/>
        <w:jc w:val="both"/>
        <w:rPr>
          <w:rFonts w:asciiTheme="minorHAnsi" w:hAnsiTheme="minorHAnsi" w:cstheme="minorHAnsi"/>
        </w:rPr>
      </w:pPr>
      <w:r w:rsidRPr="00712BCE">
        <w:rPr>
          <w:rFonts w:asciiTheme="minorHAnsi" w:hAnsiTheme="minorHAnsi" w:cstheme="minorHAnsi"/>
        </w:rPr>
        <w:t xml:space="preserve">Întreprinderile partenere cu partenerii lui A, din amonte sau din aval, nu vor mai fi luate în considerare la calcularea datelor lui A. </w:t>
      </w:r>
    </w:p>
    <w:p w14:paraId="2C1460FF"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p>
    <w:p w14:paraId="24D9D18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3481F6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10E999D2" w14:textId="172F8A48"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A este întreprindere </w:t>
      </w:r>
      <w:r w:rsidR="00B44A98" w:rsidRPr="00712BCE">
        <w:rPr>
          <w:rFonts w:asciiTheme="minorHAnsi" w:hAnsiTheme="minorHAnsi" w:cstheme="minorHAnsi"/>
        </w:rPr>
        <w:t>asociată (</w:t>
      </w:r>
      <w:r w:rsidRPr="00712BCE">
        <w:rPr>
          <w:rFonts w:asciiTheme="minorHAnsi" w:hAnsiTheme="minorHAnsi" w:cstheme="minorHAnsi"/>
        </w:rPr>
        <w:t>legată</w:t>
      </w:r>
      <w:r w:rsidR="00B44A98" w:rsidRPr="00712BCE">
        <w:rPr>
          <w:rFonts w:asciiTheme="minorHAnsi" w:hAnsiTheme="minorHAnsi" w:cstheme="minorHAnsi"/>
        </w:rPr>
        <w:t>)</w:t>
      </w:r>
      <w:r w:rsidRPr="00712BCE">
        <w:rPr>
          <w:rFonts w:asciiTheme="minorHAnsi" w:hAnsiTheme="minorHAnsi" w:cstheme="minorHAnsi"/>
        </w:rPr>
        <w:t xml:space="preserve"> cu alte întreprinderi, dacă  </w:t>
      </w:r>
    </w:p>
    <w:p w14:paraId="6CBEDA3D" w14:textId="77777777" w:rsidR="007C387F" w:rsidRPr="00712BCE" w:rsidRDefault="00FB0CBF" w:rsidP="00712BCE">
      <w:pPr>
        <w:numPr>
          <w:ilvl w:val="0"/>
          <w:numId w:val="4"/>
        </w:numPr>
        <w:spacing w:after="39"/>
        <w:ind w:left="426" w:right="44" w:hanging="142"/>
        <w:jc w:val="both"/>
        <w:rPr>
          <w:rFonts w:asciiTheme="minorHAnsi" w:hAnsiTheme="minorHAnsi" w:cstheme="minorHAnsi"/>
        </w:rPr>
      </w:pPr>
      <w:r w:rsidRPr="00712BCE">
        <w:rPr>
          <w:rFonts w:asciiTheme="minorHAnsi" w:hAnsiTheme="minorHAnsi" w:cstheme="minorHAnsi"/>
        </w:rPr>
        <w:t xml:space="preserve">Între A și alte întreprinderi există oricare dintre următoarele raporturi: </w:t>
      </w:r>
    </w:p>
    <w:p w14:paraId="70C744E7" w14:textId="77777777" w:rsidR="007C387F" w:rsidRPr="00712BCE" w:rsidRDefault="00FB0CBF" w:rsidP="00712BCE">
      <w:pPr>
        <w:numPr>
          <w:ilvl w:val="1"/>
          <w:numId w:val="4"/>
        </w:numPr>
        <w:spacing w:after="39"/>
        <w:ind w:left="993" w:right="44" w:hanging="284"/>
        <w:jc w:val="both"/>
        <w:rPr>
          <w:rFonts w:asciiTheme="minorHAnsi" w:hAnsiTheme="minorHAnsi" w:cstheme="minorHAnsi"/>
        </w:rPr>
      </w:pPr>
      <w:r w:rsidRPr="00712BCE">
        <w:rPr>
          <w:rFonts w:asciiTheme="minorHAnsi" w:hAnsiTheme="minorHAnsi" w:cstheme="minorHAnsi"/>
        </w:rPr>
        <w:t xml:space="preserve">o întreprindere deţine majoritatea drepturilor de vot ale acţionarilor sau ale asociaţilor celeilalte întreprinderi; </w:t>
      </w:r>
    </w:p>
    <w:p w14:paraId="27AB3DBE" w14:textId="77777777" w:rsidR="007C387F" w:rsidRPr="00712BCE" w:rsidRDefault="00FB0CBF" w:rsidP="00712BCE">
      <w:pPr>
        <w:numPr>
          <w:ilvl w:val="1"/>
          <w:numId w:val="4"/>
        </w:numPr>
        <w:spacing w:after="39"/>
        <w:ind w:left="993" w:right="44" w:hanging="284"/>
        <w:jc w:val="both"/>
        <w:rPr>
          <w:rFonts w:asciiTheme="minorHAnsi" w:hAnsiTheme="minorHAnsi" w:cstheme="minorHAnsi"/>
        </w:rPr>
      </w:pPr>
      <w:r w:rsidRPr="00712BCE">
        <w:rPr>
          <w:rFonts w:asciiTheme="minorHAnsi" w:hAnsiTheme="minorHAnsi" w:cstheme="minorHAnsi"/>
        </w:rPr>
        <w:t xml:space="preserve">o întreprindere are dreptul de a numi sau de a revoca majoritatea membrilor consiliului de administraţie, de conducere ori de supraveghere a celeilalte întreprinderi; </w:t>
      </w:r>
    </w:p>
    <w:p w14:paraId="6F6C642F" w14:textId="77777777" w:rsidR="007C387F" w:rsidRPr="00712BCE" w:rsidRDefault="00FB0CBF" w:rsidP="00712BCE">
      <w:pPr>
        <w:numPr>
          <w:ilvl w:val="1"/>
          <w:numId w:val="4"/>
        </w:numPr>
        <w:spacing w:after="40"/>
        <w:ind w:left="993" w:right="44" w:hanging="284"/>
        <w:jc w:val="both"/>
        <w:rPr>
          <w:rFonts w:asciiTheme="minorHAnsi" w:hAnsiTheme="minorHAnsi" w:cstheme="minorHAnsi"/>
        </w:rPr>
      </w:pPr>
      <w:r w:rsidRPr="00712BCE">
        <w:rPr>
          <w:rFonts w:asciiTheme="minorHAnsi" w:hAnsiTheme="minorHAnsi" w:cstheme="minorHAnsi"/>
        </w:rPr>
        <w:lastRenderedPageBreak/>
        <w:t xml:space="preserve">o întreprindere are dreptul de a exercita o influenţă dominantă asupra celeilalte întreprinderi, în temeiul unui contract încheiat cu această întreprindere sau al unei clauze din statutul acesteia; </w:t>
      </w:r>
    </w:p>
    <w:p w14:paraId="2C4C47D3" w14:textId="4CB082EA" w:rsidR="007C387F" w:rsidRPr="00712BCE" w:rsidRDefault="00FB0CBF" w:rsidP="00712BCE">
      <w:pPr>
        <w:numPr>
          <w:ilvl w:val="1"/>
          <w:numId w:val="4"/>
        </w:numPr>
        <w:ind w:left="993" w:right="44" w:hanging="284"/>
        <w:jc w:val="both"/>
        <w:rPr>
          <w:rFonts w:asciiTheme="minorHAnsi" w:hAnsiTheme="minorHAnsi" w:cstheme="minorHAnsi"/>
        </w:rPr>
      </w:pPr>
      <w:r w:rsidRPr="00712BCE">
        <w:rPr>
          <w:rFonts w:asciiTheme="minorHAnsi" w:hAnsiTheme="minorHAnsi" w:cstheme="minorHAnsi"/>
        </w:rPr>
        <w:t xml:space="preserve">o întreprindere este </w:t>
      </w:r>
      <w:r w:rsidR="00553E6B" w:rsidRPr="00712BCE">
        <w:rPr>
          <w:rFonts w:asciiTheme="minorHAnsi" w:hAnsiTheme="minorHAnsi" w:cstheme="minorHAnsi"/>
        </w:rPr>
        <w:t>acționar sau asociat al unei alte întreprinderi și care controlează singură, în temeiul unui acord cu alți acționari sau asociați ai întreprinderii în cauză, majoritatea drepturilor de vot ale acționarilor sau ale asociaților întreprinderii respective</w:t>
      </w:r>
      <w:r w:rsidRPr="00712BCE">
        <w:rPr>
          <w:rFonts w:asciiTheme="minorHAnsi" w:hAnsiTheme="minorHAnsi" w:cstheme="minorHAnsi"/>
        </w:rPr>
        <w:t>.</w:t>
      </w:r>
      <w:r w:rsidRPr="00712BCE">
        <w:rPr>
          <w:rFonts w:asciiTheme="minorHAnsi" w:hAnsiTheme="minorHAnsi" w:cstheme="minorHAnsi"/>
        </w:rPr>
        <w:tab/>
        <w:t xml:space="preserve"> </w:t>
      </w:r>
    </w:p>
    <w:p w14:paraId="056C4119" w14:textId="77777777" w:rsidR="007C387F" w:rsidRPr="00712BCE" w:rsidRDefault="00FB0CBF" w:rsidP="00712BCE">
      <w:pPr>
        <w:tabs>
          <w:tab w:val="left" w:pos="567"/>
        </w:tabs>
        <w:spacing w:after="44"/>
        <w:ind w:left="0" w:right="44" w:firstLine="0"/>
        <w:jc w:val="both"/>
        <w:rPr>
          <w:rFonts w:asciiTheme="minorHAnsi" w:hAnsiTheme="minorHAnsi" w:cstheme="minorHAnsi"/>
        </w:rPr>
      </w:pPr>
      <w:r w:rsidRPr="00712BCE">
        <w:rPr>
          <w:rFonts w:asciiTheme="minorHAnsi" w:hAnsiTheme="minorHAnsi" w:cstheme="minorHAnsi"/>
        </w:rPr>
        <w:t xml:space="preserve">sau </w:t>
      </w:r>
    </w:p>
    <w:p w14:paraId="250A0E96" w14:textId="77777777" w:rsidR="007C387F" w:rsidRPr="00712BCE" w:rsidRDefault="00FB0CBF" w:rsidP="00712BCE">
      <w:pPr>
        <w:numPr>
          <w:ilvl w:val="0"/>
          <w:numId w:val="4"/>
        </w:numPr>
        <w:ind w:left="426" w:right="44" w:hanging="152"/>
        <w:jc w:val="both"/>
        <w:rPr>
          <w:rFonts w:asciiTheme="minorHAnsi" w:hAnsiTheme="minorHAnsi" w:cstheme="minorHAnsi"/>
        </w:rPr>
      </w:pPr>
      <w:r w:rsidRPr="00712BCE">
        <w:rPr>
          <w:rFonts w:asciiTheme="minorHAnsi" w:hAnsiTheme="minorHAnsi" w:cstheme="minorHAnsi"/>
        </w:rP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Pr="00712BCE" w:rsidRDefault="00FB0CBF" w:rsidP="00712BCE">
      <w:pPr>
        <w:tabs>
          <w:tab w:val="left" w:pos="567"/>
        </w:tabs>
        <w:spacing w:after="40"/>
        <w:ind w:left="1451" w:right="44" w:hanging="1167"/>
        <w:jc w:val="both"/>
        <w:rPr>
          <w:rFonts w:asciiTheme="minorHAnsi" w:hAnsiTheme="minorHAnsi" w:cstheme="minorHAnsi"/>
        </w:rPr>
      </w:pPr>
      <w:r w:rsidRPr="00712BCE">
        <w:rPr>
          <w:rFonts w:asciiTheme="minorHAnsi" w:hAnsiTheme="minorHAnsi" w:cstheme="minorHAnsi"/>
        </w:rPr>
        <w:t xml:space="preserve">sau </w:t>
      </w:r>
    </w:p>
    <w:p w14:paraId="2554F693" w14:textId="77777777" w:rsidR="007C387F" w:rsidRPr="00712BCE" w:rsidRDefault="00FB0CBF" w:rsidP="00712BCE">
      <w:pPr>
        <w:pStyle w:val="Heading1"/>
        <w:ind w:left="426" w:right="47" w:hanging="152"/>
        <w:jc w:val="both"/>
        <w:rPr>
          <w:rFonts w:asciiTheme="minorHAnsi" w:hAnsiTheme="minorHAnsi" w:cstheme="minorHAnsi"/>
        </w:rPr>
      </w:pPr>
      <w:r w:rsidRPr="00712BCE">
        <w:rPr>
          <w:rFonts w:asciiTheme="minorHAnsi" w:hAnsiTheme="minorHAnsi" w:cstheme="minorHAnsi"/>
          <w:b w:val="0"/>
        </w:rPr>
        <w:t>-</w:t>
      </w:r>
      <w:r w:rsidRPr="00712BCE">
        <w:rPr>
          <w:rFonts w:asciiTheme="minorHAnsi" w:eastAsia="Arial" w:hAnsiTheme="minorHAnsi" w:cstheme="minorHAnsi"/>
          <w:b w:val="0"/>
        </w:rPr>
        <w:t xml:space="preserve"> </w:t>
      </w:r>
      <w:r w:rsidRPr="00712BCE">
        <w:rPr>
          <w:rFonts w:asciiTheme="minorHAnsi" w:eastAsia="Arial" w:hAnsiTheme="minorHAnsi" w:cstheme="minorHAnsi"/>
          <w:b w:val="0"/>
        </w:rPr>
        <w:tab/>
      </w:r>
      <w:r w:rsidRPr="00712BCE">
        <w:rPr>
          <w:rFonts w:asciiTheme="minorHAnsi" w:hAnsiTheme="minorHAnsi" w:cstheme="minorHAnsi"/>
          <w:b w:val="0"/>
        </w:rPr>
        <w:t xml:space="preserve">Între A și alte întreprinderi există oricare dintre raporturile de mai sus prin intermediul unei </w:t>
      </w:r>
      <w:r w:rsidRPr="00712BCE">
        <w:rPr>
          <w:rFonts w:asciiTheme="minorHAnsi" w:hAnsiTheme="minorHAnsi" w:cstheme="minorHAnsi"/>
        </w:rPr>
        <w:t>persoane fizice sau al unui grup de persoane fizice care acţionează de comun acord, dacă îşi desfăşoară activitatea sau o parte din activitate pe aceeaşi piaţă relevantă ori pe pieţe adiacente</w:t>
      </w:r>
      <w:r w:rsidRPr="00712BCE">
        <w:rPr>
          <w:rFonts w:asciiTheme="minorHAnsi" w:hAnsiTheme="minorHAnsi" w:cstheme="minorHAnsi"/>
          <w:b w:val="0"/>
        </w:rPr>
        <w:t xml:space="preserve">  </w:t>
      </w:r>
    </w:p>
    <w:p w14:paraId="47842EC2" w14:textId="77777777" w:rsidR="007C387F" w:rsidRPr="00712BCE" w:rsidRDefault="00FB0CBF" w:rsidP="00712BCE">
      <w:pPr>
        <w:pStyle w:val="Heading2"/>
        <w:spacing w:after="28" w:line="249" w:lineRule="auto"/>
        <w:ind w:left="709" w:right="47" w:firstLine="0"/>
        <w:jc w:val="both"/>
        <w:rPr>
          <w:rFonts w:asciiTheme="minorHAnsi" w:hAnsiTheme="minorHAnsi" w:cstheme="minorHAnsi"/>
        </w:rPr>
      </w:pPr>
      <w:r w:rsidRPr="00712BCE">
        <w:rPr>
          <w:rFonts w:asciiTheme="minorHAnsi" w:hAnsiTheme="minorHAnsi" w:cstheme="minorHAnsi"/>
          <w:color w:val="000000"/>
        </w:rPr>
        <w:t>i.</w:t>
      </w:r>
      <w:r w:rsidRPr="00712BCE">
        <w:rPr>
          <w:rFonts w:asciiTheme="minorHAnsi" w:eastAsia="Arial" w:hAnsiTheme="minorHAnsi" w:cstheme="minorHAnsi"/>
          <w:color w:val="000000"/>
        </w:rPr>
        <w:t xml:space="preserve"> </w:t>
      </w:r>
      <w:r w:rsidRPr="00712BCE">
        <w:rPr>
          <w:rFonts w:asciiTheme="minorHAnsi" w:hAnsiTheme="minorHAnsi" w:cstheme="minorHAnsi"/>
          <w:color w:val="000000"/>
        </w:rPr>
        <w:t xml:space="preserve">Persoane fizice </w:t>
      </w:r>
    </w:p>
    <w:p w14:paraId="35029BA6" w14:textId="77777777" w:rsidR="007C387F" w:rsidRPr="00712BCE" w:rsidRDefault="00FB0CBF" w:rsidP="00712BCE">
      <w:pPr>
        <w:spacing w:after="44"/>
        <w:ind w:left="709" w:right="44" w:firstLine="0"/>
        <w:jc w:val="both"/>
        <w:rPr>
          <w:rFonts w:asciiTheme="minorHAnsi" w:hAnsiTheme="minorHAnsi" w:cstheme="minorHAnsi"/>
        </w:rPr>
      </w:pPr>
      <w:r w:rsidRPr="00712BCE">
        <w:rPr>
          <w:rFonts w:asciiTheme="minorHAnsi" w:hAnsiTheme="minorHAnsi" w:cstheme="minorHAnsi"/>
        </w:rPr>
        <w:t xml:space="preserve">Noțiunea de ”persoană fizică”, în contextul acestei definiții, include persoana fizică ce are calitate de asociat, acționar, administrator.  </w:t>
      </w:r>
    </w:p>
    <w:p w14:paraId="4019FA9C" w14:textId="77777777" w:rsidR="007C387F" w:rsidRPr="00712BCE" w:rsidRDefault="00FB0CBF" w:rsidP="00712BCE">
      <w:pPr>
        <w:pStyle w:val="Heading2"/>
        <w:ind w:left="709" w:right="17" w:firstLine="0"/>
        <w:jc w:val="both"/>
        <w:rPr>
          <w:rFonts w:asciiTheme="minorHAnsi" w:hAnsiTheme="minorHAnsi" w:cstheme="minorHAnsi"/>
        </w:rPr>
      </w:pPr>
      <w:r w:rsidRPr="00712BCE">
        <w:rPr>
          <w:rFonts w:asciiTheme="minorHAnsi" w:hAnsiTheme="minorHAnsi" w:cstheme="minorHAnsi"/>
          <w:color w:val="000000"/>
        </w:rPr>
        <w:t>ii.</w:t>
      </w:r>
      <w:r w:rsidRPr="00712BCE">
        <w:rPr>
          <w:rFonts w:asciiTheme="minorHAnsi" w:eastAsia="Arial" w:hAnsiTheme="minorHAnsi" w:cstheme="minorHAnsi"/>
          <w:color w:val="000000"/>
        </w:rPr>
        <w:t xml:space="preserve"> </w:t>
      </w:r>
      <w:r w:rsidRPr="00712BCE">
        <w:rPr>
          <w:rFonts w:asciiTheme="minorHAnsi" w:hAnsiTheme="minorHAnsi" w:cstheme="minorHAnsi"/>
          <w:color w:val="000000"/>
        </w:rPr>
        <w:t xml:space="preserve">Grup de persoane fizice care acționează de comun acord </w:t>
      </w:r>
    </w:p>
    <w:p w14:paraId="3FAFFB34" w14:textId="77777777" w:rsidR="007C387F" w:rsidRPr="00712BCE" w:rsidRDefault="00FB0CBF" w:rsidP="00712BCE">
      <w:pPr>
        <w:ind w:left="709" w:right="44" w:firstLine="0"/>
        <w:jc w:val="both"/>
        <w:rPr>
          <w:rFonts w:asciiTheme="minorHAnsi" w:hAnsiTheme="minorHAnsi" w:cstheme="minorHAnsi"/>
        </w:rPr>
      </w:pPr>
      <w:r w:rsidRPr="00712BCE">
        <w:rPr>
          <w:rFonts w:asciiTheme="minorHAnsi"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Pr="00712BCE" w:rsidRDefault="00FB0CBF" w:rsidP="00712BCE">
      <w:pPr>
        <w:ind w:left="709" w:right="44" w:firstLine="0"/>
        <w:jc w:val="both"/>
        <w:rPr>
          <w:rFonts w:asciiTheme="minorHAnsi" w:hAnsiTheme="minorHAnsi" w:cstheme="minorHAnsi"/>
        </w:rPr>
      </w:pPr>
      <w:r w:rsidRPr="00712BCE">
        <w:rPr>
          <w:rFonts w:asciiTheme="minorHAnsi" w:hAnsiTheme="minorHAnsi" w:cstheme="minorHAnsi"/>
        </w:rP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Pr="00712BCE" w:rsidRDefault="00FB0CBF" w:rsidP="00712BCE">
      <w:pPr>
        <w:spacing w:after="76"/>
        <w:ind w:left="709" w:right="44" w:firstLine="0"/>
        <w:jc w:val="both"/>
        <w:rPr>
          <w:rFonts w:asciiTheme="minorHAnsi" w:hAnsiTheme="minorHAnsi" w:cstheme="minorHAnsi"/>
        </w:rPr>
      </w:pPr>
      <w:r w:rsidRPr="00712BCE">
        <w:rPr>
          <w:rFonts w:asciiTheme="minorHAnsi" w:hAnsiTheme="minorHAnsi" w:cstheme="minorHAnsi"/>
        </w:rPr>
        <w:t>Existența unor legături de familie între persoanele fizice analizate este considerată suficientă pentru a determina că acestea acționează de comun acord</w:t>
      </w:r>
      <w:r w:rsidRPr="00712BCE">
        <w:rPr>
          <w:rFonts w:asciiTheme="minorHAnsi" w:hAnsiTheme="minorHAnsi" w:cstheme="minorHAnsi"/>
          <w:vertAlign w:val="superscript"/>
        </w:rPr>
        <w:footnoteReference w:id="1"/>
      </w:r>
      <w:r w:rsidRPr="00712BCE">
        <w:rPr>
          <w:rFonts w:asciiTheme="minorHAnsi" w:hAnsiTheme="minorHAnsi" w:cstheme="minorHAnsi"/>
        </w:rPr>
        <w:t xml:space="preserve">. </w:t>
      </w:r>
    </w:p>
    <w:p w14:paraId="18807353" w14:textId="77777777" w:rsidR="007C387F" w:rsidRPr="00712BCE" w:rsidRDefault="00FB0CBF" w:rsidP="00712BCE">
      <w:pPr>
        <w:pStyle w:val="Heading2"/>
        <w:spacing w:after="28" w:line="249" w:lineRule="auto"/>
        <w:ind w:left="709" w:right="47" w:firstLine="0"/>
        <w:jc w:val="both"/>
        <w:rPr>
          <w:rFonts w:asciiTheme="minorHAnsi" w:hAnsiTheme="minorHAnsi" w:cstheme="minorHAnsi"/>
        </w:rPr>
      </w:pPr>
      <w:r w:rsidRPr="00712BCE">
        <w:rPr>
          <w:rFonts w:asciiTheme="minorHAnsi" w:hAnsiTheme="minorHAnsi" w:cstheme="minorHAnsi"/>
          <w:color w:val="000000"/>
        </w:rPr>
        <w:t>iii.</w:t>
      </w:r>
      <w:r w:rsidRPr="00712BCE">
        <w:rPr>
          <w:rFonts w:asciiTheme="minorHAnsi" w:eastAsia="Arial" w:hAnsiTheme="minorHAnsi" w:cstheme="minorHAnsi"/>
          <w:color w:val="000000"/>
        </w:rPr>
        <w:t xml:space="preserve"> </w:t>
      </w:r>
      <w:r w:rsidRPr="00712BCE">
        <w:rPr>
          <w:rFonts w:asciiTheme="minorHAnsi" w:hAnsiTheme="minorHAnsi" w:cstheme="minorHAnsi"/>
          <w:color w:val="000000"/>
        </w:rPr>
        <w:t xml:space="preserve">Piață relevantă, piețe adiacente </w:t>
      </w:r>
    </w:p>
    <w:p w14:paraId="12D4E46A" w14:textId="77777777" w:rsidR="007C387F" w:rsidRPr="00712BCE" w:rsidRDefault="00FB0CBF" w:rsidP="00712BCE">
      <w:pPr>
        <w:spacing w:after="66"/>
        <w:ind w:left="709" w:right="44" w:firstLine="0"/>
        <w:jc w:val="both"/>
        <w:rPr>
          <w:rFonts w:asciiTheme="minorHAnsi" w:hAnsiTheme="minorHAnsi" w:cstheme="minorHAnsi"/>
        </w:rPr>
      </w:pPr>
      <w:r w:rsidRPr="00712BCE">
        <w:rPr>
          <w:rFonts w:asciiTheme="minorHAnsi" w:hAnsiTheme="minorHAnsi" w:cstheme="minorHAnsi"/>
          <w:b/>
        </w:rPr>
        <w:t>Piața relevantă</w:t>
      </w:r>
      <w:r w:rsidRPr="00712BCE">
        <w:rPr>
          <w:rFonts w:asciiTheme="minorHAnsi" w:hAnsiTheme="minorHAnsi" w:cstheme="minorHAnsi"/>
        </w:rPr>
        <w:t xml:space="preserve"> în cadrul căreia trebuie analizate legăturile dintre întreprinderi se determină prin combinarea pieței produsului și pieței geografice</w:t>
      </w:r>
      <w:r w:rsidRPr="00712BCE">
        <w:rPr>
          <w:rFonts w:asciiTheme="minorHAnsi" w:hAnsiTheme="minorHAnsi" w:cstheme="minorHAnsi"/>
          <w:vertAlign w:val="superscript"/>
        </w:rPr>
        <w:footnoteReference w:id="2"/>
      </w:r>
      <w:r w:rsidRPr="00712BCE">
        <w:rPr>
          <w:rFonts w:asciiTheme="minorHAnsi" w:hAnsiTheme="minorHAnsi" w:cstheme="minorHAnsi"/>
        </w:rPr>
        <w:t xml:space="preserve">: </w:t>
      </w:r>
    </w:p>
    <w:p w14:paraId="0C4B5EE6" w14:textId="77777777" w:rsidR="007C387F" w:rsidRPr="00712BCE" w:rsidRDefault="00FB0CBF" w:rsidP="00712BCE">
      <w:pPr>
        <w:numPr>
          <w:ilvl w:val="0"/>
          <w:numId w:val="5"/>
        </w:numPr>
        <w:spacing w:after="44"/>
        <w:ind w:left="1418" w:right="44" w:hanging="284"/>
        <w:jc w:val="both"/>
        <w:rPr>
          <w:rFonts w:asciiTheme="minorHAnsi" w:hAnsiTheme="minorHAnsi" w:cstheme="minorHAnsi"/>
        </w:rPr>
      </w:pPr>
      <w:r w:rsidRPr="00712BCE">
        <w:rPr>
          <w:rFonts w:asciiTheme="minorHAnsi" w:hAnsiTheme="minorHAnsi" w:cstheme="minorHAnsi"/>
        </w:rP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Pr="00712BCE" w:rsidRDefault="00FB0CBF" w:rsidP="00712BCE">
      <w:pPr>
        <w:numPr>
          <w:ilvl w:val="0"/>
          <w:numId w:val="5"/>
        </w:numPr>
        <w:ind w:left="1418" w:right="44" w:hanging="284"/>
        <w:jc w:val="both"/>
        <w:rPr>
          <w:rFonts w:asciiTheme="minorHAnsi" w:hAnsiTheme="minorHAnsi" w:cstheme="minorHAnsi"/>
        </w:rPr>
      </w:pPr>
      <w:r w:rsidRPr="00712BCE">
        <w:rPr>
          <w:rFonts w:asciiTheme="minorHAnsi" w:hAnsiTheme="minorHAnsi" w:cstheme="minorHAnsi"/>
        </w:rP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w:t>
      </w:r>
      <w:r w:rsidRPr="00712BCE">
        <w:rPr>
          <w:rFonts w:asciiTheme="minorHAnsi" w:hAnsiTheme="minorHAnsi" w:cstheme="minorHAnsi"/>
        </w:rPr>
        <w:lastRenderedPageBreak/>
        <w:t xml:space="preserve">învecinate, deoarece condițiile de concurență diferă în mod apreciabil în respectivele zone. </w:t>
      </w:r>
    </w:p>
    <w:p w14:paraId="689897EA" w14:textId="77777777" w:rsidR="007C387F" w:rsidRPr="00712BCE" w:rsidRDefault="00FB0CBF" w:rsidP="00712BCE">
      <w:pPr>
        <w:ind w:left="426" w:right="44"/>
        <w:jc w:val="both"/>
        <w:rPr>
          <w:rFonts w:asciiTheme="minorHAnsi" w:hAnsiTheme="minorHAnsi" w:cstheme="minorHAnsi"/>
        </w:rPr>
      </w:pPr>
      <w:r w:rsidRPr="00712BCE">
        <w:rPr>
          <w:rFonts w:asciiTheme="minorHAnsi" w:hAnsiTheme="minorHAnsi" w:cstheme="minorHAnsi"/>
          <w:b/>
        </w:rPr>
        <w:t xml:space="preserve">Piețele adiacente </w:t>
      </w:r>
      <w:r w:rsidRPr="00712BCE">
        <w:rPr>
          <w:rFonts w:asciiTheme="minorHAnsi" w:hAnsiTheme="minorHAnsi" w:cstheme="minorHAnsi"/>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Pr="00712BCE" w:rsidRDefault="00FB0CBF" w:rsidP="00712BCE">
      <w:pPr>
        <w:spacing w:after="44"/>
        <w:ind w:left="426" w:right="44"/>
        <w:jc w:val="both"/>
        <w:rPr>
          <w:rFonts w:asciiTheme="minorHAnsi" w:hAnsiTheme="minorHAnsi" w:cstheme="minorHAnsi"/>
        </w:rPr>
      </w:pPr>
      <w:r w:rsidRPr="00712BCE">
        <w:rPr>
          <w:rFonts w:asciiTheme="minorHAnsi" w:hAnsiTheme="minorHAnsi" w:cstheme="minorHAnsi"/>
        </w:rPr>
        <w:t xml:space="preserve">Exemple în care două întreprinderi A și B sunt considerate ca acționând pe piețe adiacente: </w:t>
      </w:r>
    </w:p>
    <w:p w14:paraId="0A0DB6D3" w14:textId="77777777" w:rsidR="007C387F" w:rsidRPr="00712BCE" w:rsidRDefault="00FB0CBF" w:rsidP="00712BCE">
      <w:pPr>
        <w:numPr>
          <w:ilvl w:val="1"/>
          <w:numId w:val="5"/>
        </w:numPr>
        <w:spacing w:after="39"/>
        <w:ind w:left="1276" w:right="44" w:hanging="283"/>
        <w:jc w:val="both"/>
        <w:rPr>
          <w:rFonts w:asciiTheme="minorHAnsi" w:hAnsiTheme="minorHAnsi" w:cstheme="minorHAnsi"/>
        </w:rPr>
      </w:pPr>
      <w:r w:rsidRPr="00712BCE">
        <w:rPr>
          <w:rFonts w:asciiTheme="minorHAnsi" w:hAnsiTheme="minorHAnsi" w:cstheme="minorHAnsi"/>
        </w:rPr>
        <w:t xml:space="preserve">A este autoritate contractantă/ contractor față de B </w:t>
      </w:r>
    </w:p>
    <w:p w14:paraId="4B2B7526" w14:textId="77777777" w:rsidR="007C387F" w:rsidRPr="00712BCE" w:rsidRDefault="00FB0CBF" w:rsidP="00712BCE">
      <w:pPr>
        <w:numPr>
          <w:ilvl w:val="1"/>
          <w:numId w:val="5"/>
        </w:numPr>
        <w:spacing w:after="44"/>
        <w:ind w:left="1276" w:right="44" w:hanging="283"/>
        <w:jc w:val="both"/>
        <w:rPr>
          <w:rFonts w:asciiTheme="minorHAnsi" w:hAnsiTheme="minorHAnsi" w:cstheme="minorHAnsi"/>
        </w:rPr>
      </w:pPr>
      <w:r w:rsidRPr="00712BCE">
        <w:rPr>
          <w:rFonts w:asciiTheme="minorHAnsi" w:hAnsiTheme="minorHAnsi" w:cstheme="minorHAnsi"/>
        </w:rPr>
        <w:t xml:space="preserve">A utilizează serviciile/ produsele lui B în desfășurarea propriei activități </w:t>
      </w:r>
    </w:p>
    <w:p w14:paraId="5D3A0AFE" w14:textId="77777777" w:rsidR="007C387F" w:rsidRPr="00712BCE" w:rsidRDefault="00FB0CBF" w:rsidP="00712BCE">
      <w:pPr>
        <w:numPr>
          <w:ilvl w:val="1"/>
          <w:numId w:val="5"/>
        </w:numPr>
        <w:spacing w:after="40"/>
        <w:ind w:left="1276" w:right="44" w:hanging="283"/>
        <w:jc w:val="both"/>
        <w:rPr>
          <w:rFonts w:asciiTheme="minorHAnsi" w:hAnsiTheme="minorHAnsi" w:cstheme="minorHAnsi"/>
        </w:rPr>
      </w:pPr>
      <w:r w:rsidRPr="00712BCE">
        <w:rPr>
          <w:rFonts w:asciiTheme="minorHAnsi" w:hAnsiTheme="minorHAnsi" w:cstheme="minorHAnsi"/>
        </w:rPr>
        <w:t xml:space="preserve">A face reclamă serviciilor/ produselor lui B </w:t>
      </w:r>
    </w:p>
    <w:p w14:paraId="16C4AA76" w14:textId="77777777" w:rsidR="007C387F" w:rsidRPr="00712BCE" w:rsidRDefault="00FB0CBF" w:rsidP="00712BCE">
      <w:pPr>
        <w:numPr>
          <w:ilvl w:val="1"/>
          <w:numId w:val="5"/>
        </w:numPr>
        <w:spacing w:after="33" w:line="259" w:lineRule="auto"/>
        <w:ind w:left="1276" w:right="44" w:hanging="283"/>
        <w:jc w:val="both"/>
        <w:rPr>
          <w:rFonts w:asciiTheme="minorHAnsi" w:hAnsiTheme="minorHAnsi" w:cstheme="minorHAnsi"/>
        </w:rPr>
      </w:pPr>
      <w:r w:rsidRPr="00712BCE">
        <w:rPr>
          <w:rFonts w:asciiTheme="minorHAnsi" w:hAnsiTheme="minorHAnsi" w:cstheme="minorHAnsi"/>
        </w:rPr>
        <w:t xml:space="preserve">A predă lui B active fixe, spre utilizare </w:t>
      </w:r>
    </w:p>
    <w:p w14:paraId="11CC31D5" w14:textId="77777777" w:rsidR="007C387F" w:rsidRPr="00712BCE" w:rsidRDefault="00FB0CBF" w:rsidP="00712BCE">
      <w:pPr>
        <w:numPr>
          <w:ilvl w:val="1"/>
          <w:numId w:val="5"/>
        </w:numPr>
        <w:spacing w:after="33" w:line="259" w:lineRule="auto"/>
        <w:ind w:left="1276" w:right="44" w:hanging="283"/>
        <w:jc w:val="both"/>
        <w:rPr>
          <w:rFonts w:asciiTheme="minorHAnsi" w:hAnsiTheme="minorHAnsi" w:cstheme="minorHAnsi"/>
        </w:rPr>
      </w:pPr>
      <w:r w:rsidRPr="00712BCE">
        <w:rPr>
          <w:rFonts w:asciiTheme="minorHAnsi" w:hAnsiTheme="minorHAnsi" w:cstheme="minorHAnsi"/>
        </w:rPr>
        <w:t xml:space="preserve">A închiriază lui B bunuri imobiliare </w:t>
      </w:r>
    </w:p>
    <w:p w14:paraId="61A07E5C" w14:textId="77777777" w:rsidR="007C387F" w:rsidRPr="00712BCE" w:rsidRDefault="00FB0CBF" w:rsidP="00712BCE">
      <w:pPr>
        <w:numPr>
          <w:ilvl w:val="1"/>
          <w:numId w:val="5"/>
        </w:numPr>
        <w:spacing w:after="33" w:line="259" w:lineRule="auto"/>
        <w:ind w:left="1276" w:right="44" w:hanging="283"/>
        <w:jc w:val="both"/>
        <w:rPr>
          <w:rFonts w:asciiTheme="minorHAnsi" w:hAnsiTheme="minorHAnsi" w:cstheme="minorHAnsi"/>
        </w:rPr>
      </w:pPr>
      <w:r w:rsidRPr="00712BCE">
        <w:rPr>
          <w:rFonts w:asciiTheme="minorHAnsi" w:hAnsiTheme="minorHAnsi" w:cstheme="minorHAnsi"/>
        </w:rPr>
        <w:t xml:space="preserve">A și B au clienți comuni </w:t>
      </w:r>
    </w:p>
    <w:p w14:paraId="651C8249" w14:textId="77777777" w:rsidR="007C387F" w:rsidRPr="00712BCE" w:rsidRDefault="00FB0CBF" w:rsidP="00712BCE">
      <w:pPr>
        <w:numPr>
          <w:ilvl w:val="1"/>
          <w:numId w:val="5"/>
        </w:numPr>
        <w:spacing w:after="39"/>
        <w:ind w:left="1276" w:right="44" w:hanging="283"/>
        <w:jc w:val="both"/>
        <w:rPr>
          <w:rFonts w:asciiTheme="minorHAnsi" w:hAnsiTheme="minorHAnsi" w:cstheme="minorHAnsi"/>
        </w:rPr>
      </w:pPr>
      <w:r w:rsidRPr="00712BCE">
        <w:rPr>
          <w:rFonts w:asciiTheme="minorHAnsi" w:hAnsiTheme="minorHAnsi" w:cstheme="minorHAnsi"/>
        </w:rPr>
        <w:t xml:space="preserve">Produsele lui A și B sunt distribuite prin aceleași rețele de distribuție sau prin rețele similare </w:t>
      </w:r>
    </w:p>
    <w:p w14:paraId="11BF15D2" w14:textId="77777777" w:rsidR="007C387F" w:rsidRPr="00712BCE" w:rsidRDefault="00FB0CBF" w:rsidP="00712BCE">
      <w:pPr>
        <w:numPr>
          <w:ilvl w:val="1"/>
          <w:numId w:val="5"/>
        </w:numPr>
        <w:spacing w:after="164"/>
        <w:ind w:left="1276" w:right="44" w:hanging="283"/>
        <w:jc w:val="both"/>
        <w:rPr>
          <w:rFonts w:asciiTheme="minorHAnsi" w:hAnsiTheme="minorHAnsi" w:cstheme="minorHAnsi"/>
        </w:rPr>
      </w:pPr>
      <w:r w:rsidRPr="00712BCE">
        <w:rPr>
          <w:rFonts w:asciiTheme="minorHAnsi" w:hAnsiTheme="minorHAnsi" w:cstheme="minorHAnsi"/>
        </w:rPr>
        <w:t xml:space="preserve">A și B acționează pe niveluri complementare ale lanțului de producție </w:t>
      </w:r>
    </w:p>
    <w:p w14:paraId="6AB4D0F5"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29930A4"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rsidRPr="00712BCE">
        <w:rPr>
          <w:rFonts w:asciiTheme="minorHAnsi" w:hAnsiTheme="minorHAnsi" w:cstheme="minorHAnsi"/>
        </w:rPr>
        <w:tab/>
        <w:t xml:space="preserve"> </w:t>
      </w:r>
    </w:p>
    <w:p w14:paraId="59EBE6C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A017360" w14:textId="31831361" w:rsidR="007C387F" w:rsidRPr="00712BCE" w:rsidRDefault="00FB0CBF" w:rsidP="00712BCE">
      <w:pPr>
        <w:spacing w:after="25"/>
        <w:ind w:left="-5" w:right="44"/>
        <w:jc w:val="both"/>
        <w:rPr>
          <w:rFonts w:asciiTheme="minorHAnsi" w:hAnsiTheme="minorHAnsi" w:cstheme="minorHAnsi"/>
        </w:rPr>
      </w:pPr>
      <w:r w:rsidRPr="00712BCE">
        <w:rPr>
          <w:rFonts w:asciiTheme="minorHAnsi" w:hAnsiTheme="minorHAnsi" w:cstheme="minorHAnsi"/>
        </w:rPr>
        <w:t xml:space="preserve">Se vor analiza inclusiv eventualele relații dintre întreprinderile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A și alte întreprinderi: </w:t>
      </w:r>
    </w:p>
    <w:p w14:paraId="148E65F5" w14:textId="401A874A" w:rsidR="00E72E2B" w:rsidRPr="00712BCE" w:rsidRDefault="00FB0CBF" w:rsidP="00712BCE">
      <w:pPr>
        <w:pStyle w:val="ListParagraph"/>
        <w:numPr>
          <w:ilvl w:val="1"/>
          <w:numId w:val="5"/>
        </w:numPr>
        <w:spacing w:after="158"/>
        <w:ind w:left="426" w:right="44"/>
        <w:jc w:val="both"/>
        <w:rPr>
          <w:rFonts w:asciiTheme="minorHAnsi" w:hAnsiTheme="minorHAnsi" w:cstheme="minorHAnsi"/>
        </w:rPr>
      </w:pPr>
      <w:r w:rsidRPr="00712BCE">
        <w:rPr>
          <w:rFonts w:asciiTheme="minorHAnsi" w:hAnsiTheme="minorHAnsi" w:cstheme="minorHAnsi"/>
        </w:rPr>
        <w:t xml:space="preserve">Întreprinderile partenere cu întreprinderile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A, din amonte sau din aval, trebuie luate în considerare la calcularea datelor lui A (relații de nivel 2). </w:t>
      </w:r>
    </w:p>
    <w:p w14:paraId="34B41938" w14:textId="1770E6C8" w:rsidR="007C387F" w:rsidRPr="00712BCE" w:rsidRDefault="00FB0CBF" w:rsidP="00712BCE">
      <w:pPr>
        <w:pStyle w:val="ListParagraph"/>
        <w:spacing w:after="158"/>
        <w:ind w:left="426" w:right="44" w:firstLine="0"/>
        <w:jc w:val="both"/>
        <w:rPr>
          <w:rFonts w:asciiTheme="minorHAnsi" w:hAnsiTheme="minorHAnsi" w:cstheme="minorHAnsi"/>
        </w:rPr>
      </w:pPr>
      <w:r w:rsidRPr="00712BCE">
        <w:rPr>
          <w:rFonts w:asciiTheme="minorHAnsi" w:hAnsiTheme="minorHAnsi" w:cstheme="minorHAnsi"/>
        </w:rPr>
        <w:t>ii.</w:t>
      </w:r>
      <w:r w:rsidRPr="00712BCE">
        <w:rPr>
          <w:rFonts w:asciiTheme="minorHAnsi" w:eastAsia="Arial" w:hAnsiTheme="minorHAnsi" w:cstheme="minorHAnsi"/>
        </w:rPr>
        <w:t xml:space="preserve"> </w:t>
      </w:r>
      <w:r w:rsidRPr="00712BCE">
        <w:rPr>
          <w:rFonts w:asciiTheme="minorHAnsi" w:hAnsiTheme="minorHAnsi" w:cstheme="minorHAnsi"/>
        </w:rPr>
        <w:t>Întreprinderile</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întreprinderile</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b/>
        </w:rPr>
        <w:t xml:space="preserve">  </w:t>
      </w:r>
      <w:r w:rsidRPr="00712BCE">
        <w:rPr>
          <w:rFonts w:asciiTheme="minorHAnsi" w:hAnsiTheme="minorHAnsi" w:cstheme="minorHAnsi"/>
          <w:b/>
        </w:rPr>
        <w:tab/>
        <w:t xml:space="preserve"> </w:t>
      </w:r>
    </w:p>
    <w:p w14:paraId="56FB305E" w14:textId="77777777"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Pasul 2 - Calculul datelor întreprinderii A </w:t>
      </w:r>
    </w:p>
    <w:p w14:paraId="7D7B6B00" w14:textId="77777777" w:rsidR="007C387F" w:rsidRPr="00712BCE" w:rsidRDefault="00FB0CBF" w:rsidP="00712BCE">
      <w:pPr>
        <w:numPr>
          <w:ilvl w:val="0"/>
          <w:numId w:val="6"/>
        </w:numPr>
        <w:spacing w:after="39"/>
        <w:ind w:left="709" w:right="44" w:hanging="283"/>
        <w:jc w:val="both"/>
        <w:rPr>
          <w:rFonts w:asciiTheme="minorHAnsi" w:hAnsiTheme="minorHAnsi" w:cstheme="minorHAnsi"/>
        </w:rPr>
      </w:pPr>
      <w:r w:rsidRPr="00712BCE">
        <w:rPr>
          <w:rFonts w:asciiTheme="minorHAnsi" w:hAnsiTheme="minorHAnsi" w:cstheme="minorHAnsi"/>
        </w:rP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Pr="00712BCE" w:rsidRDefault="00FB0CBF" w:rsidP="00712BCE">
      <w:pPr>
        <w:numPr>
          <w:ilvl w:val="0"/>
          <w:numId w:val="6"/>
        </w:numPr>
        <w:spacing w:after="44"/>
        <w:ind w:left="709" w:right="44" w:hanging="283"/>
        <w:jc w:val="both"/>
        <w:rPr>
          <w:rFonts w:asciiTheme="minorHAnsi" w:hAnsiTheme="minorHAnsi" w:cstheme="minorHAnsi"/>
        </w:rPr>
      </w:pPr>
      <w:r w:rsidRPr="00712BCE">
        <w:rPr>
          <w:rFonts w:asciiTheme="minorHAnsi" w:hAnsiTheme="minorHAnsi" w:cstheme="minorHAnsi"/>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06BAEEB4" w:rsidR="007C387F" w:rsidRPr="00712BCE" w:rsidRDefault="00FB0CBF" w:rsidP="00712BCE">
      <w:pPr>
        <w:numPr>
          <w:ilvl w:val="0"/>
          <w:numId w:val="6"/>
        </w:numPr>
        <w:spacing w:after="164"/>
        <w:ind w:left="709" w:right="44" w:hanging="283"/>
        <w:jc w:val="both"/>
        <w:rPr>
          <w:rFonts w:asciiTheme="minorHAnsi" w:hAnsiTheme="minorHAnsi" w:cstheme="minorHAnsi"/>
        </w:rPr>
      </w:pPr>
      <w:r w:rsidRPr="00712BCE">
        <w:rPr>
          <w:rFonts w:asciiTheme="minorHAnsi" w:hAnsiTheme="minorHAnsi" w:cstheme="minorHAnsi"/>
        </w:rPr>
        <w:lastRenderedPageBreak/>
        <w:t>Dacă A este legată cu alte întreprinderi, se vor cumula, la datele lui A, 100% din datele tuturor întreprinderilor</w:t>
      </w:r>
      <w:r w:rsidR="00E00343" w:rsidRPr="00712BCE">
        <w:rPr>
          <w:rFonts w:asciiTheme="minorHAnsi" w:hAnsiTheme="minorHAnsi" w:cstheme="minorHAnsi"/>
        </w:rPr>
        <w:t xml:space="preserve"> asociate</w:t>
      </w:r>
      <w:r w:rsidRPr="00712BCE">
        <w:rPr>
          <w:rFonts w:asciiTheme="minorHAnsi" w:hAnsiTheme="minorHAnsi" w:cstheme="minorHAnsi"/>
        </w:rPr>
        <w:t xml:space="preserve"> </w:t>
      </w:r>
      <w:r w:rsidR="00E00343" w:rsidRPr="00712BCE">
        <w:rPr>
          <w:rFonts w:asciiTheme="minorHAnsi" w:hAnsiTheme="minorHAnsi" w:cstheme="minorHAnsi"/>
        </w:rPr>
        <w:t>(</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direct și indirect </w:t>
      </w:r>
    </w:p>
    <w:p w14:paraId="197FE571" w14:textId="61F52F5D"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Astfel, dacă întreprinderile A și B sunt legate (spre exemplu, A deține peste 50% din părțile sociale ale</w:t>
      </w:r>
    </w:p>
    <w:p w14:paraId="5A91DAA5" w14:textId="77777777"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lui B), atunci A și B împreună vor putea beneficia de 200.000 euro (nu fiecare în parte de câte 200.000</w:t>
      </w:r>
    </w:p>
    <w:p w14:paraId="287DC76E" w14:textId="77777777"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euro).</w:t>
      </w:r>
    </w:p>
    <w:p w14:paraId="7C58987B" w14:textId="77777777"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Întreprinderile care întrețin, prin intermediul uneia sau mai multor întreprinderi, oricare dintre relațiile</w:t>
      </w:r>
    </w:p>
    <w:p w14:paraId="140DF8DE" w14:textId="4194FAB6"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de mai sus, constituie, de asemenea, o întreprindere unică. Astfel, dacă întreprinderea A este legată cu întreprinderea B, iar B este, la rândul ei, legată de întreprinderea C, atunci toate cele 3 întreprinderi constituie o întreprindere unică și împreună vor putea beneficia de 200.000 euro (nu fiecare în parte de câte 200.000 euro).</w:t>
      </w:r>
    </w:p>
    <w:p w14:paraId="66445514" w14:textId="1C9F121B"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întreprinderea A este deținută în proporție de 55% de o persoană fizică autorizată (PFA), atunci A și PFA formează o întreprindere unică.</w:t>
      </w:r>
    </w:p>
    <w:p w14:paraId="76DD2808" w14:textId="03917EDD"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Legăturile stabilite prin intermediul unei persoane fizice, sau al unui grup de persoane fizice care acționează de comun acord (a se vedea Legea 346/2004 – Art. 4^4 alin 4) trebuie luate în calcul DOAR</w:t>
      </w:r>
    </w:p>
    <w:p w14:paraId="7E42841E" w14:textId="109AD022" w:rsidR="00020AC1"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la încadrarea solicitantului în categoria IMM.</w:t>
      </w:r>
    </w:p>
    <w:p w14:paraId="0AEFB13A" w14:textId="01E547D9" w:rsidR="007C387F" w:rsidRPr="00712BCE" w:rsidRDefault="00020AC1" w:rsidP="00712BCE">
      <w:pPr>
        <w:spacing w:after="0" w:line="259" w:lineRule="auto"/>
        <w:ind w:left="0" w:firstLine="0"/>
        <w:jc w:val="both"/>
        <w:rPr>
          <w:rFonts w:asciiTheme="minorHAnsi" w:hAnsiTheme="minorHAnsi" w:cstheme="minorHAnsi"/>
          <w:bCs/>
        </w:rPr>
      </w:pPr>
      <w:r w:rsidRPr="00712BCE">
        <w:rPr>
          <w:rFonts w:asciiTheme="minorHAnsi" w:hAnsiTheme="minorHAnsi" w:cstheme="minorHAnsi"/>
          <w:bCs/>
        </w:rPr>
        <w:t>Astfel, dacă întreprinderea A (solicitant) și B sunt considerate legate prin intermediul persoanei fizice X, pentru verificarea încadrării lui A în categoria IMM-urilor, la datele întreprinderii A se vor adăuga în totalitate datele (numărul mediu de salariați și cifra de afaceri sau valoarea activelor) înregistrate de B. Pe de altă parte, în ceea ce privește acordarea și cumularea ajutorului de minimis, A și B nu vor fi considerate ca formând o întreprindere unică.</w:t>
      </w:r>
    </w:p>
    <w:p w14:paraId="0729040A" w14:textId="77777777" w:rsidR="00FE35B6" w:rsidRDefault="00FE35B6" w:rsidP="00712BCE">
      <w:pPr>
        <w:pStyle w:val="Heading1"/>
        <w:ind w:left="-5" w:right="47"/>
        <w:jc w:val="both"/>
        <w:rPr>
          <w:rFonts w:asciiTheme="minorHAnsi" w:hAnsiTheme="minorHAnsi" w:cstheme="minorHAnsi"/>
        </w:rPr>
      </w:pPr>
    </w:p>
    <w:p w14:paraId="23DC8B69" w14:textId="3A8E7B9D" w:rsidR="007349F1"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Pasul 3 - Încadrarea lui A în</w:t>
      </w:r>
      <w:r w:rsidR="007349F1" w:rsidRPr="00712BCE">
        <w:rPr>
          <w:rFonts w:asciiTheme="minorHAnsi" w:hAnsiTheme="minorHAnsi" w:cstheme="minorHAnsi"/>
        </w:rPr>
        <w:t>:</w:t>
      </w:r>
    </w:p>
    <w:p w14:paraId="286EA363" w14:textId="3E7CE364" w:rsidR="007C387F" w:rsidRPr="00712BCE" w:rsidRDefault="00FB0CBF" w:rsidP="00712BCE">
      <w:pPr>
        <w:pStyle w:val="Heading1"/>
        <w:numPr>
          <w:ilvl w:val="0"/>
          <w:numId w:val="8"/>
        </w:numPr>
        <w:ind w:right="47"/>
        <w:jc w:val="both"/>
        <w:rPr>
          <w:rFonts w:asciiTheme="minorHAnsi" w:hAnsiTheme="minorHAnsi" w:cstheme="minorHAnsi"/>
        </w:rPr>
      </w:pPr>
      <w:r w:rsidRPr="00712BCE">
        <w:rPr>
          <w:rFonts w:asciiTheme="minorHAnsi" w:hAnsiTheme="minorHAnsi" w:cstheme="minorHAnsi"/>
        </w:rPr>
        <w:t xml:space="preserve">categoria microîntreprinderilor </w:t>
      </w:r>
    </w:p>
    <w:p w14:paraId="377ED1F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 baza datelor calculate la pasul 2, se verifică dacă </w:t>
      </w:r>
    </w:p>
    <w:p w14:paraId="174A2277" w14:textId="77777777" w:rsidR="007C387F" w:rsidRPr="00712BCE" w:rsidRDefault="00FB0CBF" w:rsidP="00712BCE">
      <w:pPr>
        <w:numPr>
          <w:ilvl w:val="0"/>
          <w:numId w:val="7"/>
        </w:numPr>
        <w:ind w:right="44" w:hanging="360"/>
        <w:jc w:val="both"/>
        <w:rPr>
          <w:rFonts w:asciiTheme="minorHAnsi" w:hAnsiTheme="minorHAnsi" w:cstheme="minorHAnsi"/>
        </w:rPr>
      </w:pPr>
      <w:r w:rsidRPr="00712BCE">
        <w:rPr>
          <w:rFonts w:asciiTheme="minorHAnsi" w:hAnsiTheme="minorHAnsi" w:cstheme="minorHAnsi"/>
        </w:rPr>
        <w:t xml:space="preserve">numărul mediu anual de salariaţi este mai mic de 10 </w:t>
      </w:r>
    </w:p>
    <w:p w14:paraId="1218DD04" w14:textId="77777777" w:rsidR="007C387F" w:rsidRPr="00712BCE" w:rsidRDefault="00FB0CBF" w:rsidP="00712BCE">
      <w:pPr>
        <w:spacing w:after="39"/>
        <w:ind w:left="1091" w:right="44"/>
        <w:jc w:val="both"/>
        <w:rPr>
          <w:rFonts w:asciiTheme="minorHAnsi" w:hAnsiTheme="minorHAnsi" w:cstheme="minorHAnsi"/>
        </w:rPr>
      </w:pPr>
      <w:r w:rsidRPr="00712BCE">
        <w:rPr>
          <w:rFonts w:asciiTheme="minorHAnsi" w:hAnsiTheme="minorHAnsi" w:cstheme="minorHAnsi"/>
        </w:rPr>
        <w:t xml:space="preserve">şi  </w:t>
      </w:r>
    </w:p>
    <w:p w14:paraId="5EE39541" w14:textId="3076B872" w:rsidR="007C387F" w:rsidRPr="00712BCE" w:rsidRDefault="00FB0CBF" w:rsidP="00712BCE">
      <w:pPr>
        <w:numPr>
          <w:ilvl w:val="0"/>
          <w:numId w:val="7"/>
        </w:numPr>
        <w:spacing w:after="164"/>
        <w:ind w:right="44" w:hanging="360"/>
        <w:jc w:val="both"/>
        <w:rPr>
          <w:rFonts w:asciiTheme="minorHAnsi" w:hAnsiTheme="minorHAnsi" w:cstheme="minorHAnsi"/>
        </w:rPr>
      </w:pPr>
      <w:r w:rsidRPr="00712BCE">
        <w:rPr>
          <w:rFonts w:asciiTheme="minorHAnsi" w:hAnsiTheme="minorHAnsi" w:cstheme="minorHAnsi"/>
        </w:rPr>
        <w:t xml:space="preserve">cifra de afaceri anuală netă </w:t>
      </w:r>
      <w:r w:rsidR="00820236" w:rsidRPr="00712BCE">
        <w:rPr>
          <w:rFonts w:asciiTheme="minorHAnsi" w:hAnsiTheme="minorHAnsi" w:cstheme="minorHAnsi"/>
        </w:rPr>
        <w:t xml:space="preserve">și/sau bilanțul anual total </w:t>
      </w:r>
      <w:r w:rsidRPr="00712BCE">
        <w:rPr>
          <w:rFonts w:asciiTheme="minorHAnsi" w:hAnsiTheme="minorHAnsi" w:cstheme="minorHAnsi"/>
        </w:rPr>
        <w:t>– până la 2 milioane euro</w:t>
      </w:r>
    </w:p>
    <w:p w14:paraId="5BE1BE4C"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0F80EB8E" w:rsidR="007C387F" w:rsidRPr="00712BCE" w:rsidRDefault="007349F1" w:rsidP="00712BCE">
      <w:pPr>
        <w:pStyle w:val="Heading1"/>
        <w:numPr>
          <w:ilvl w:val="0"/>
          <w:numId w:val="8"/>
        </w:numPr>
        <w:ind w:right="47"/>
        <w:jc w:val="both"/>
        <w:rPr>
          <w:rFonts w:asciiTheme="minorHAnsi" w:hAnsiTheme="minorHAnsi" w:cstheme="minorHAnsi"/>
        </w:rPr>
      </w:pPr>
      <w:r w:rsidRPr="00712BCE">
        <w:rPr>
          <w:rFonts w:asciiTheme="minorHAnsi" w:hAnsiTheme="minorHAnsi" w:cstheme="minorHAnsi"/>
        </w:rPr>
        <w:t>categoria întreprindere mică</w:t>
      </w:r>
      <w:r w:rsidR="00FB0CBF" w:rsidRPr="00712BCE">
        <w:rPr>
          <w:rFonts w:asciiTheme="minorHAnsi" w:hAnsiTheme="minorHAnsi" w:cstheme="minorHAnsi"/>
        </w:rPr>
        <w:t xml:space="preserve"> </w:t>
      </w:r>
    </w:p>
    <w:p w14:paraId="367403BD" w14:textId="3D14C251" w:rsidR="007349F1" w:rsidRPr="00712BCE" w:rsidRDefault="007349F1" w:rsidP="00712BCE">
      <w:pPr>
        <w:numPr>
          <w:ilvl w:val="0"/>
          <w:numId w:val="9"/>
        </w:numPr>
        <w:ind w:right="44" w:hanging="360"/>
        <w:jc w:val="both"/>
        <w:rPr>
          <w:rFonts w:asciiTheme="minorHAnsi" w:hAnsiTheme="minorHAnsi" w:cstheme="minorHAnsi"/>
        </w:rPr>
      </w:pPr>
      <w:r w:rsidRPr="00712BCE">
        <w:rPr>
          <w:rFonts w:asciiTheme="minorHAnsi" w:hAnsiTheme="minorHAnsi" w:cstheme="minorHAnsi"/>
        </w:rPr>
        <w:t xml:space="preserve">numărul mediu anual de salariaţi este mai mic de 50 </w:t>
      </w:r>
    </w:p>
    <w:p w14:paraId="1BC03AE3" w14:textId="77777777" w:rsidR="007349F1" w:rsidRPr="00712BCE" w:rsidRDefault="007349F1" w:rsidP="00712BCE">
      <w:pPr>
        <w:spacing w:after="39"/>
        <w:ind w:left="1091" w:right="44"/>
        <w:jc w:val="both"/>
        <w:rPr>
          <w:rFonts w:asciiTheme="minorHAnsi" w:hAnsiTheme="minorHAnsi" w:cstheme="minorHAnsi"/>
        </w:rPr>
      </w:pPr>
      <w:r w:rsidRPr="00712BCE">
        <w:rPr>
          <w:rFonts w:asciiTheme="minorHAnsi" w:hAnsiTheme="minorHAnsi" w:cstheme="minorHAnsi"/>
        </w:rPr>
        <w:t xml:space="preserve">şi  </w:t>
      </w:r>
    </w:p>
    <w:p w14:paraId="4387A055" w14:textId="5B8DD8D5" w:rsidR="006C4E89" w:rsidRPr="00712BCE" w:rsidRDefault="007349F1" w:rsidP="00712BCE">
      <w:pPr>
        <w:numPr>
          <w:ilvl w:val="0"/>
          <w:numId w:val="9"/>
        </w:numPr>
        <w:spacing w:after="164"/>
        <w:ind w:right="44" w:hanging="360"/>
        <w:jc w:val="both"/>
        <w:rPr>
          <w:rFonts w:asciiTheme="minorHAnsi" w:hAnsiTheme="minorHAnsi" w:cstheme="minorHAnsi"/>
        </w:rPr>
      </w:pPr>
      <w:r w:rsidRPr="00712BCE">
        <w:rPr>
          <w:rFonts w:asciiTheme="minorHAnsi" w:hAnsiTheme="minorHAnsi" w:cstheme="minorHAnsi"/>
        </w:rPr>
        <w:t xml:space="preserve">cifra de afaceri anuală și/sau bilanțul anual total nu depășește 10 milioane </w:t>
      </w:r>
      <w:r w:rsidR="006C4E89" w:rsidRPr="00712BCE">
        <w:rPr>
          <w:rFonts w:asciiTheme="minorHAnsi" w:hAnsiTheme="minorHAnsi" w:cstheme="minorHAnsi"/>
        </w:rPr>
        <w:t>euro</w:t>
      </w:r>
    </w:p>
    <w:p w14:paraId="451EB12C" w14:textId="60556884" w:rsidR="006C4E89" w:rsidRPr="00712BCE" w:rsidRDefault="006C4E89" w:rsidP="00712BCE">
      <w:pPr>
        <w:ind w:right="44"/>
        <w:jc w:val="both"/>
        <w:rPr>
          <w:rFonts w:asciiTheme="minorHAnsi" w:hAnsiTheme="minorHAnsi" w:cstheme="minorHAnsi"/>
        </w:rPr>
      </w:pPr>
      <w:r w:rsidRPr="00712BCE">
        <w:rPr>
          <w:rFonts w:asciiTheme="minorHAnsi" w:hAnsiTheme="minorHAnsi" w:cstheme="minorHAnsi"/>
        </w:rPr>
        <w:t xml:space="preserve">Respectarea pragului referitor la numărul mediu anual de salariați este obligatorie. În plus, cel puțin unul din indicatorii financiari (cifra de afaceri anuală netă și activele totale) trebuie să se încadreze în pragul de 10 milioane euro (pentru categoria întreprindere mică). </w:t>
      </w:r>
    </w:p>
    <w:p w14:paraId="25350283" w14:textId="624E124D" w:rsidR="007349F1" w:rsidRPr="00712BCE" w:rsidRDefault="007349F1" w:rsidP="00712BCE">
      <w:pPr>
        <w:pStyle w:val="Heading1"/>
        <w:numPr>
          <w:ilvl w:val="0"/>
          <w:numId w:val="8"/>
        </w:numPr>
        <w:ind w:right="47"/>
        <w:jc w:val="both"/>
        <w:rPr>
          <w:rFonts w:asciiTheme="minorHAnsi" w:hAnsiTheme="minorHAnsi" w:cstheme="minorHAnsi"/>
        </w:rPr>
      </w:pPr>
      <w:r w:rsidRPr="00712BCE">
        <w:rPr>
          <w:rFonts w:asciiTheme="minorHAnsi" w:hAnsiTheme="minorHAnsi" w:cstheme="minorHAnsi"/>
        </w:rPr>
        <w:lastRenderedPageBreak/>
        <w:t>categoria întreprindere mijlocie</w:t>
      </w:r>
    </w:p>
    <w:p w14:paraId="666669B7" w14:textId="665B6981" w:rsidR="007349F1" w:rsidRPr="00712BCE" w:rsidRDefault="007349F1" w:rsidP="00712BCE">
      <w:pPr>
        <w:numPr>
          <w:ilvl w:val="0"/>
          <w:numId w:val="10"/>
        </w:numPr>
        <w:ind w:right="44" w:hanging="360"/>
        <w:jc w:val="both"/>
        <w:rPr>
          <w:rFonts w:asciiTheme="minorHAnsi" w:hAnsiTheme="minorHAnsi" w:cstheme="minorHAnsi"/>
        </w:rPr>
      </w:pPr>
      <w:r w:rsidRPr="00712BCE">
        <w:rPr>
          <w:rFonts w:asciiTheme="minorHAnsi" w:hAnsiTheme="minorHAnsi" w:cstheme="minorHAnsi"/>
        </w:rPr>
        <w:t xml:space="preserve">numărul mediu anual de salariaţi este </w:t>
      </w:r>
      <w:r w:rsidR="00CE0C3C" w:rsidRPr="00712BCE">
        <w:rPr>
          <w:rFonts w:asciiTheme="minorHAnsi" w:hAnsiTheme="minorHAnsi" w:cstheme="minorHAnsi"/>
        </w:rPr>
        <w:t>mai mic de 250</w:t>
      </w:r>
      <w:r w:rsidRPr="00712BCE">
        <w:rPr>
          <w:rFonts w:asciiTheme="minorHAnsi" w:hAnsiTheme="minorHAnsi" w:cstheme="minorHAnsi"/>
        </w:rPr>
        <w:t xml:space="preserve"> </w:t>
      </w:r>
    </w:p>
    <w:p w14:paraId="01F27F8E" w14:textId="77777777" w:rsidR="007349F1" w:rsidRPr="00712BCE" w:rsidRDefault="007349F1" w:rsidP="00712BCE">
      <w:pPr>
        <w:spacing w:after="39"/>
        <w:ind w:left="1091" w:right="44"/>
        <w:jc w:val="both"/>
        <w:rPr>
          <w:rFonts w:asciiTheme="minorHAnsi" w:hAnsiTheme="minorHAnsi" w:cstheme="minorHAnsi"/>
        </w:rPr>
      </w:pPr>
      <w:r w:rsidRPr="00712BCE">
        <w:rPr>
          <w:rFonts w:asciiTheme="minorHAnsi" w:hAnsiTheme="minorHAnsi" w:cstheme="minorHAnsi"/>
        </w:rPr>
        <w:t xml:space="preserve">şi  </w:t>
      </w:r>
    </w:p>
    <w:p w14:paraId="4F14178B" w14:textId="4CC4B078" w:rsidR="007349F1" w:rsidRPr="00712BCE" w:rsidRDefault="007349F1" w:rsidP="00712BCE">
      <w:pPr>
        <w:numPr>
          <w:ilvl w:val="0"/>
          <w:numId w:val="10"/>
        </w:numPr>
        <w:spacing w:after="164"/>
        <w:ind w:right="44" w:hanging="360"/>
        <w:jc w:val="both"/>
        <w:rPr>
          <w:rFonts w:asciiTheme="minorHAnsi" w:hAnsiTheme="minorHAnsi" w:cstheme="minorHAnsi"/>
        </w:rPr>
      </w:pPr>
      <w:r w:rsidRPr="00712BCE">
        <w:rPr>
          <w:rFonts w:asciiTheme="minorHAnsi" w:hAnsiTheme="minorHAnsi" w:cstheme="minorHAnsi"/>
        </w:rPr>
        <w:t xml:space="preserve">cifra de afaceri anuală netă – până la 50 milioane euro, echivalent în lei sau </w:t>
      </w:r>
      <w:r w:rsidR="00820236" w:rsidRPr="00712BCE">
        <w:rPr>
          <w:rFonts w:asciiTheme="minorHAnsi" w:hAnsiTheme="minorHAnsi" w:cstheme="minorHAnsi"/>
        </w:rPr>
        <w:t>și/sau bilanțul anual total</w:t>
      </w:r>
      <w:r w:rsidRPr="00712BCE">
        <w:rPr>
          <w:rFonts w:asciiTheme="minorHAnsi" w:hAnsiTheme="minorHAnsi" w:cstheme="minorHAnsi"/>
        </w:rPr>
        <w:t xml:space="preserve"> nu depăşe</w:t>
      </w:r>
      <w:r w:rsidR="00820236" w:rsidRPr="00712BCE">
        <w:rPr>
          <w:rFonts w:asciiTheme="minorHAnsi" w:hAnsiTheme="minorHAnsi" w:cstheme="minorHAnsi"/>
        </w:rPr>
        <w:t>ște</w:t>
      </w:r>
      <w:r w:rsidRPr="00712BCE">
        <w:rPr>
          <w:rFonts w:asciiTheme="minorHAnsi" w:hAnsiTheme="minorHAnsi" w:cstheme="minorHAnsi"/>
        </w:rPr>
        <w:t xml:space="preserve"> echivalentul în lei a 43 milioane euro conform ultimei situaţii financiare aprobate</w:t>
      </w:r>
    </w:p>
    <w:p w14:paraId="0AEB56E1" w14:textId="75FF8CDE" w:rsidR="006C4E89" w:rsidRPr="00712BCE" w:rsidRDefault="006C4E89" w:rsidP="00712BCE">
      <w:pPr>
        <w:spacing w:after="120"/>
        <w:ind w:left="11" w:hanging="11"/>
        <w:jc w:val="both"/>
        <w:rPr>
          <w:rFonts w:asciiTheme="minorHAnsi" w:hAnsiTheme="minorHAnsi" w:cstheme="minorHAnsi"/>
        </w:rPr>
      </w:pPr>
      <w:r w:rsidRPr="00712BCE">
        <w:rPr>
          <w:rFonts w:asciiTheme="minorHAnsi" w:hAnsiTheme="minorHAnsi" w:cstheme="minorHAnsi"/>
        </w:rPr>
        <w:t>Respectarea pragului referitor la numărul mediu anual de salariați este obligatorie. În plus, cel puțin unul din indicatorii financiari (cifra de afaceri anuală netă și activele totale) trebuie să se încadreze în pragul mai sus menționat (pentru categoria întreprindere mijlocie).</w:t>
      </w:r>
    </w:p>
    <w:tbl>
      <w:tblPr>
        <w:tblStyle w:val="TableGrid0"/>
        <w:tblW w:w="0" w:type="auto"/>
        <w:jc w:val="center"/>
        <w:tblLook w:val="04A0" w:firstRow="1" w:lastRow="0" w:firstColumn="1" w:lastColumn="0" w:noHBand="0" w:noVBand="1"/>
      </w:tblPr>
      <w:tblGrid>
        <w:gridCol w:w="1975"/>
        <w:gridCol w:w="1701"/>
        <w:gridCol w:w="1842"/>
        <w:gridCol w:w="567"/>
        <w:gridCol w:w="1843"/>
      </w:tblGrid>
      <w:tr w:rsidR="00B060BF" w:rsidRPr="00712BCE" w14:paraId="072A2DC2" w14:textId="77777777" w:rsidTr="00811635">
        <w:trPr>
          <w:jc w:val="center"/>
        </w:trPr>
        <w:tc>
          <w:tcPr>
            <w:tcW w:w="1696" w:type="dxa"/>
            <w:vMerge w:val="restart"/>
          </w:tcPr>
          <w:p w14:paraId="1E87EC30" w14:textId="77777777" w:rsidR="00B060BF" w:rsidRPr="00712BCE" w:rsidRDefault="00B060BF" w:rsidP="00712BCE">
            <w:pPr>
              <w:spacing w:before="100" w:beforeAutospacing="1" w:after="100" w:afterAutospacing="1" w:line="240" w:lineRule="auto"/>
              <w:ind w:right="536"/>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CATEGORIE IMM</w:t>
            </w:r>
          </w:p>
        </w:tc>
        <w:tc>
          <w:tcPr>
            <w:tcW w:w="1701" w:type="dxa"/>
            <w:vMerge w:val="restart"/>
          </w:tcPr>
          <w:p w14:paraId="5F7CA5EF" w14:textId="77777777" w:rsidR="00B060BF" w:rsidRPr="00712BCE" w:rsidRDefault="00B060BF" w:rsidP="00712BCE">
            <w:pPr>
              <w:spacing w:after="0" w:line="240" w:lineRule="auto"/>
              <w:jc w:val="both"/>
              <w:textAlignment w:val="baseline"/>
              <w:rPr>
                <w:rFonts w:asciiTheme="minorHAnsi" w:hAnsiTheme="minorHAnsi" w:cstheme="minorHAnsi"/>
                <w:b/>
                <w:lang w:eastAsia="en-GB"/>
              </w:rPr>
            </w:pPr>
            <w:r w:rsidRPr="00712BCE">
              <w:rPr>
                <w:rFonts w:asciiTheme="minorHAnsi" w:hAnsiTheme="minorHAnsi" w:cstheme="minorHAnsi"/>
                <w:b/>
                <w:lang w:eastAsia="en-GB"/>
              </w:rPr>
              <w:t>Numar mediu</w:t>
            </w:r>
          </w:p>
          <w:p w14:paraId="4BF69A04" w14:textId="77777777" w:rsidR="00B060BF" w:rsidRPr="00712BCE" w:rsidRDefault="00B060BF" w:rsidP="00712BCE">
            <w:pPr>
              <w:spacing w:after="0" w:line="240" w:lineRule="auto"/>
              <w:jc w:val="both"/>
              <w:textAlignment w:val="baseline"/>
              <w:rPr>
                <w:rFonts w:asciiTheme="minorHAnsi" w:hAnsiTheme="minorHAnsi" w:cstheme="minorHAnsi"/>
                <w:b/>
                <w:lang w:eastAsia="en-GB"/>
              </w:rPr>
            </w:pPr>
            <w:r w:rsidRPr="00712BCE">
              <w:rPr>
                <w:rFonts w:asciiTheme="minorHAnsi" w:hAnsiTheme="minorHAnsi" w:cstheme="minorHAnsi"/>
                <w:b/>
                <w:lang w:eastAsia="en-GB"/>
              </w:rPr>
              <w:t>salariați</w:t>
            </w:r>
          </w:p>
        </w:tc>
        <w:tc>
          <w:tcPr>
            <w:tcW w:w="4252" w:type="dxa"/>
            <w:gridSpan w:val="3"/>
          </w:tcPr>
          <w:p w14:paraId="4E7F5D46"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și</w:t>
            </w:r>
          </w:p>
        </w:tc>
      </w:tr>
      <w:tr w:rsidR="00B060BF" w:rsidRPr="00712BCE" w14:paraId="56309418" w14:textId="77777777" w:rsidTr="00811635">
        <w:trPr>
          <w:jc w:val="center"/>
        </w:trPr>
        <w:tc>
          <w:tcPr>
            <w:tcW w:w="1696" w:type="dxa"/>
            <w:vMerge/>
          </w:tcPr>
          <w:p w14:paraId="782A3175"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701" w:type="dxa"/>
            <w:vMerge/>
          </w:tcPr>
          <w:p w14:paraId="05B8485F"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p>
        </w:tc>
        <w:tc>
          <w:tcPr>
            <w:tcW w:w="1842" w:type="dxa"/>
          </w:tcPr>
          <w:p w14:paraId="09BD2986" w14:textId="77777777" w:rsidR="00B060BF" w:rsidRPr="00712BCE" w:rsidRDefault="00B060BF" w:rsidP="00712BCE">
            <w:pPr>
              <w:spacing w:after="0" w:line="240" w:lineRule="auto"/>
              <w:jc w:val="both"/>
              <w:textAlignment w:val="baseline"/>
              <w:rPr>
                <w:rFonts w:asciiTheme="minorHAnsi" w:hAnsiTheme="minorHAnsi" w:cstheme="minorHAnsi"/>
                <w:b/>
                <w:lang w:eastAsia="en-GB"/>
              </w:rPr>
            </w:pPr>
            <w:r w:rsidRPr="00712BCE">
              <w:rPr>
                <w:rFonts w:asciiTheme="minorHAnsi" w:hAnsiTheme="minorHAnsi" w:cstheme="minorHAnsi"/>
                <w:b/>
                <w:lang w:eastAsia="en-GB"/>
              </w:rPr>
              <w:t>Cifra de afaceri</w:t>
            </w:r>
          </w:p>
          <w:p w14:paraId="38EEB852"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(lei/Euro)</w:t>
            </w:r>
          </w:p>
        </w:tc>
        <w:tc>
          <w:tcPr>
            <w:tcW w:w="567" w:type="dxa"/>
            <w:vMerge w:val="restart"/>
          </w:tcPr>
          <w:p w14:paraId="3921F5EF" w14:textId="77777777" w:rsidR="00B060BF" w:rsidRPr="00712BCE" w:rsidRDefault="00B060BF" w:rsidP="00712BCE">
            <w:pPr>
              <w:jc w:val="both"/>
              <w:textAlignment w:val="baseline"/>
              <w:rPr>
                <w:rFonts w:asciiTheme="minorHAnsi" w:hAnsiTheme="minorHAnsi" w:cstheme="minorHAnsi"/>
                <w:b/>
                <w:lang w:eastAsia="en-GB"/>
              </w:rPr>
            </w:pPr>
          </w:p>
          <w:p w14:paraId="66E4AAFD" w14:textId="77777777" w:rsidR="00B060BF" w:rsidRPr="00712BCE" w:rsidRDefault="00B060BF" w:rsidP="00712BCE">
            <w:pPr>
              <w:jc w:val="both"/>
              <w:textAlignment w:val="baseline"/>
              <w:rPr>
                <w:rFonts w:asciiTheme="minorHAnsi" w:hAnsiTheme="minorHAnsi" w:cstheme="minorHAnsi"/>
                <w:b/>
                <w:lang w:eastAsia="en-GB"/>
              </w:rPr>
            </w:pPr>
          </w:p>
          <w:p w14:paraId="6D808B97"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Sau</w:t>
            </w:r>
          </w:p>
        </w:tc>
        <w:tc>
          <w:tcPr>
            <w:tcW w:w="1843" w:type="dxa"/>
          </w:tcPr>
          <w:p w14:paraId="77781E55" w14:textId="6368C3F1" w:rsidR="00B060BF" w:rsidRPr="00712BCE" w:rsidRDefault="00820236"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lang w:eastAsia="en-GB"/>
              </w:rPr>
              <w:t>Bilanțul anual total</w:t>
            </w:r>
          </w:p>
        </w:tc>
      </w:tr>
      <w:tr w:rsidR="00B060BF" w:rsidRPr="00712BCE" w14:paraId="2C96B0AA" w14:textId="77777777" w:rsidTr="00811635">
        <w:trPr>
          <w:jc w:val="center"/>
        </w:trPr>
        <w:tc>
          <w:tcPr>
            <w:tcW w:w="1696" w:type="dxa"/>
          </w:tcPr>
          <w:p w14:paraId="20AE483E"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bCs/>
              </w:rPr>
              <w:t>Microîntreprindere</w:t>
            </w:r>
          </w:p>
        </w:tc>
        <w:tc>
          <w:tcPr>
            <w:tcW w:w="1701" w:type="dxa"/>
          </w:tcPr>
          <w:p w14:paraId="59163F19" w14:textId="77777777" w:rsidR="00B060BF" w:rsidRPr="00712BCE" w:rsidRDefault="00B060BF" w:rsidP="00712BCE">
            <w:pPr>
              <w:spacing w:after="0" w:line="240" w:lineRule="auto"/>
              <w:jc w:val="both"/>
              <w:textAlignment w:val="baseline"/>
              <w:rPr>
                <w:rFonts w:asciiTheme="minorHAnsi" w:hAnsiTheme="minorHAnsi" w:cstheme="minorHAnsi"/>
                <w:lang w:eastAsia="en-GB"/>
              </w:rPr>
            </w:pPr>
            <w:r w:rsidRPr="00712BCE">
              <w:rPr>
                <w:rFonts w:asciiTheme="minorHAnsi" w:hAnsiTheme="minorHAnsi" w:cstheme="minorHAnsi"/>
                <w:lang w:eastAsia="en-GB"/>
              </w:rPr>
              <w:t>&lt; 10 (maxim 9</w:t>
            </w:r>
          </w:p>
          <w:p w14:paraId="457F9459"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salariați)</w:t>
            </w:r>
          </w:p>
        </w:tc>
        <w:tc>
          <w:tcPr>
            <w:tcW w:w="1842" w:type="dxa"/>
          </w:tcPr>
          <w:p w14:paraId="4A6AF43F"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2.000.000 Euro</w:t>
            </w:r>
          </w:p>
        </w:tc>
        <w:tc>
          <w:tcPr>
            <w:tcW w:w="567" w:type="dxa"/>
            <w:vMerge/>
          </w:tcPr>
          <w:p w14:paraId="0428ED88"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843" w:type="dxa"/>
          </w:tcPr>
          <w:p w14:paraId="312D2950" w14:textId="77777777" w:rsidR="00B060BF" w:rsidRPr="00712BCE" w:rsidRDefault="00B060BF" w:rsidP="00712BCE">
            <w:pPr>
              <w:spacing w:after="0" w:line="240" w:lineRule="auto"/>
              <w:jc w:val="both"/>
              <w:textAlignment w:val="baseline"/>
              <w:rPr>
                <w:rFonts w:asciiTheme="minorHAnsi" w:hAnsiTheme="minorHAnsi" w:cstheme="minorHAnsi"/>
                <w:color w:val="FF0000"/>
                <w:lang w:eastAsia="en-GB"/>
              </w:rPr>
            </w:pPr>
            <w:r w:rsidRPr="00712BCE">
              <w:rPr>
                <w:rFonts w:asciiTheme="minorHAnsi" w:hAnsiTheme="minorHAnsi" w:cstheme="minorHAnsi"/>
                <w:lang w:eastAsia="en-GB"/>
              </w:rPr>
              <w:t>&lt; 2.000.000 Euro</w:t>
            </w:r>
          </w:p>
        </w:tc>
      </w:tr>
      <w:tr w:rsidR="00B060BF" w:rsidRPr="00712BCE" w14:paraId="7D9A8DE3" w14:textId="77777777" w:rsidTr="00811635">
        <w:trPr>
          <w:jc w:val="center"/>
        </w:trPr>
        <w:tc>
          <w:tcPr>
            <w:tcW w:w="1696" w:type="dxa"/>
          </w:tcPr>
          <w:p w14:paraId="2C0431FD"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bCs/>
              </w:rPr>
              <w:t>Întreprindere mică</w:t>
            </w:r>
          </w:p>
        </w:tc>
        <w:tc>
          <w:tcPr>
            <w:tcW w:w="1701" w:type="dxa"/>
          </w:tcPr>
          <w:p w14:paraId="37FE94A5" w14:textId="77777777" w:rsidR="00B060BF" w:rsidRPr="00712BCE" w:rsidRDefault="00B060BF" w:rsidP="00712BCE">
            <w:pPr>
              <w:spacing w:after="0" w:line="240" w:lineRule="auto"/>
              <w:jc w:val="both"/>
              <w:textAlignment w:val="baseline"/>
              <w:rPr>
                <w:rFonts w:asciiTheme="minorHAnsi" w:hAnsiTheme="minorHAnsi" w:cstheme="minorHAnsi"/>
                <w:lang w:eastAsia="en-GB"/>
              </w:rPr>
            </w:pPr>
            <w:r w:rsidRPr="00712BCE">
              <w:rPr>
                <w:rFonts w:asciiTheme="minorHAnsi" w:hAnsiTheme="minorHAnsi" w:cstheme="minorHAnsi"/>
                <w:lang w:eastAsia="en-GB"/>
              </w:rPr>
              <w:t>&lt; 50 (maxim 49</w:t>
            </w:r>
          </w:p>
          <w:p w14:paraId="3C9960B3"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salariați)</w:t>
            </w:r>
          </w:p>
        </w:tc>
        <w:tc>
          <w:tcPr>
            <w:tcW w:w="1842" w:type="dxa"/>
          </w:tcPr>
          <w:p w14:paraId="631F75F0"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10.000.000 Euro</w:t>
            </w:r>
          </w:p>
        </w:tc>
        <w:tc>
          <w:tcPr>
            <w:tcW w:w="567" w:type="dxa"/>
            <w:vMerge/>
          </w:tcPr>
          <w:p w14:paraId="48FC59E5"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843" w:type="dxa"/>
          </w:tcPr>
          <w:p w14:paraId="14117AA3"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10.000.000 Euro</w:t>
            </w:r>
          </w:p>
        </w:tc>
      </w:tr>
      <w:tr w:rsidR="00B060BF" w:rsidRPr="00712BCE" w14:paraId="159626B6" w14:textId="77777777" w:rsidTr="00811635">
        <w:trPr>
          <w:jc w:val="center"/>
        </w:trPr>
        <w:tc>
          <w:tcPr>
            <w:tcW w:w="1696" w:type="dxa"/>
          </w:tcPr>
          <w:p w14:paraId="2D423307" w14:textId="77777777" w:rsidR="00B060BF" w:rsidRPr="00712BCE" w:rsidRDefault="00B060BF" w:rsidP="00712BCE">
            <w:pPr>
              <w:autoSpaceDE w:val="0"/>
              <w:autoSpaceDN w:val="0"/>
              <w:adjustRightInd w:val="0"/>
              <w:spacing w:after="0" w:line="240" w:lineRule="auto"/>
              <w:jc w:val="both"/>
              <w:rPr>
                <w:rFonts w:asciiTheme="minorHAnsi" w:hAnsiTheme="minorHAnsi" w:cstheme="minorHAnsi"/>
                <w:b/>
                <w:bCs/>
              </w:rPr>
            </w:pPr>
            <w:r w:rsidRPr="00712BCE">
              <w:rPr>
                <w:rFonts w:asciiTheme="minorHAnsi" w:hAnsiTheme="minorHAnsi" w:cstheme="minorHAnsi"/>
                <w:b/>
                <w:bCs/>
              </w:rPr>
              <w:t>Întreprindere</w:t>
            </w:r>
          </w:p>
          <w:p w14:paraId="5FAC6D3B" w14:textId="77777777" w:rsidR="00B060BF" w:rsidRPr="00712BCE" w:rsidRDefault="00B060BF" w:rsidP="00712BCE">
            <w:pPr>
              <w:spacing w:after="100" w:afterAutospacing="1"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b/>
                <w:bCs/>
              </w:rPr>
              <w:t>mijlocie</w:t>
            </w:r>
          </w:p>
        </w:tc>
        <w:tc>
          <w:tcPr>
            <w:tcW w:w="1701" w:type="dxa"/>
          </w:tcPr>
          <w:p w14:paraId="74E75A87" w14:textId="77777777" w:rsidR="00B060BF" w:rsidRPr="00712BCE" w:rsidRDefault="00B060BF" w:rsidP="00712BCE">
            <w:pPr>
              <w:spacing w:after="0" w:line="240" w:lineRule="auto"/>
              <w:jc w:val="both"/>
              <w:textAlignment w:val="baseline"/>
              <w:rPr>
                <w:rFonts w:asciiTheme="minorHAnsi" w:hAnsiTheme="minorHAnsi" w:cstheme="minorHAnsi"/>
                <w:lang w:eastAsia="en-GB"/>
              </w:rPr>
            </w:pPr>
            <w:r w:rsidRPr="00712BCE">
              <w:rPr>
                <w:rFonts w:asciiTheme="minorHAnsi" w:hAnsiTheme="minorHAnsi" w:cstheme="minorHAnsi"/>
                <w:lang w:eastAsia="en-GB"/>
              </w:rPr>
              <w:t>&lt; 250 (maxim</w:t>
            </w:r>
          </w:p>
          <w:p w14:paraId="6A88F509"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249 salariați)</w:t>
            </w:r>
          </w:p>
        </w:tc>
        <w:tc>
          <w:tcPr>
            <w:tcW w:w="1842" w:type="dxa"/>
          </w:tcPr>
          <w:p w14:paraId="232D4E30"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50.000.000 Euro</w:t>
            </w:r>
          </w:p>
        </w:tc>
        <w:tc>
          <w:tcPr>
            <w:tcW w:w="567" w:type="dxa"/>
            <w:vMerge/>
          </w:tcPr>
          <w:p w14:paraId="1C1D3AD7" w14:textId="77777777" w:rsidR="00B060BF" w:rsidRPr="00712BCE" w:rsidRDefault="00B060BF" w:rsidP="00712BCE">
            <w:pPr>
              <w:spacing w:before="100" w:beforeAutospacing="1" w:after="100" w:afterAutospacing="1" w:line="240" w:lineRule="auto"/>
              <w:jc w:val="both"/>
              <w:textAlignment w:val="baseline"/>
              <w:rPr>
                <w:rFonts w:asciiTheme="minorHAnsi" w:hAnsiTheme="minorHAnsi" w:cstheme="minorHAnsi"/>
                <w:b/>
                <w:color w:val="FF0000"/>
                <w:lang w:eastAsia="en-GB"/>
              </w:rPr>
            </w:pPr>
          </w:p>
        </w:tc>
        <w:tc>
          <w:tcPr>
            <w:tcW w:w="1843" w:type="dxa"/>
          </w:tcPr>
          <w:p w14:paraId="286714D0" w14:textId="77777777" w:rsidR="00B060BF" w:rsidRPr="00712BCE" w:rsidRDefault="00B060BF" w:rsidP="00712BCE">
            <w:pPr>
              <w:spacing w:after="0" w:line="240" w:lineRule="auto"/>
              <w:jc w:val="both"/>
              <w:textAlignment w:val="baseline"/>
              <w:rPr>
                <w:rFonts w:asciiTheme="minorHAnsi" w:hAnsiTheme="minorHAnsi" w:cstheme="minorHAnsi"/>
                <w:b/>
                <w:color w:val="FF0000"/>
                <w:lang w:eastAsia="en-GB"/>
              </w:rPr>
            </w:pPr>
            <w:r w:rsidRPr="00712BCE">
              <w:rPr>
                <w:rFonts w:asciiTheme="minorHAnsi" w:hAnsiTheme="minorHAnsi" w:cstheme="minorHAnsi"/>
                <w:lang w:eastAsia="en-GB"/>
              </w:rPr>
              <w:t>&lt; 43.000.000 Euro</w:t>
            </w:r>
          </w:p>
        </w:tc>
      </w:tr>
    </w:tbl>
    <w:p w14:paraId="67CC2A84" w14:textId="77777777" w:rsidR="00B060BF" w:rsidRPr="00712BCE" w:rsidRDefault="00B060BF" w:rsidP="00712BCE">
      <w:pPr>
        <w:spacing w:after="120"/>
        <w:ind w:left="11" w:hanging="11"/>
        <w:jc w:val="both"/>
        <w:rPr>
          <w:rFonts w:asciiTheme="minorHAnsi" w:hAnsiTheme="minorHAnsi" w:cstheme="minorHAnsi"/>
        </w:rPr>
      </w:pPr>
    </w:p>
    <w:p w14:paraId="1B3C476D" w14:textId="6E6B2EAC"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Dacă, la data întocmirii situaţiilor financiare anuale întreprinderea nu se mai încadrează în plafoanele de mai sus, aceasta nu îşi va pierde calitatea de microîntreprindere</w:t>
      </w:r>
      <w:r w:rsidR="00AE0298" w:rsidRPr="00712BCE">
        <w:rPr>
          <w:rFonts w:asciiTheme="minorHAnsi" w:hAnsiTheme="minorHAnsi" w:cstheme="minorHAnsi"/>
        </w:rPr>
        <w:t>, întreprindere mică sau mijlocie</w:t>
      </w:r>
      <w:r w:rsidRPr="00712BCE">
        <w:rPr>
          <w:rFonts w:asciiTheme="minorHAnsi" w:hAnsiTheme="minorHAnsi" w:cstheme="minorHAnsi"/>
        </w:rPr>
        <w:t xml:space="preserve"> decât dacă depăşirea acestor plafoane se produce în două exerciţii financiare consecutive. Regula celor 2 exerciţii financiare consecutive se aplică atât la depășirea pragurilor cât și la scăderea sub pragurile aferente unei categorii. </w:t>
      </w:r>
    </w:p>
    <w:p w14:paraId="2685E3DE" w14:textId="77777777" w:rsidR="00547594" w:rsidRPr="00712BCE" w:rsidRDefault="00547594" w:rsidP="00712BCE">
      <w:pPr>
        <w:tabs>
          <w:tab w:val="left" w:pos="8789"/>
        </w:tabs>
        <w:ind w:left="0" w:right="254"/>
        <w:jc w:val="both"/>
        <w:rPr>
          <w:rFonts w:asciiTheme="minorHAnsi" w:hAnsiTheme="minorHAnsi" w:cstheme="minorHAnsi"/>
          <w:b/>
        </w:rPr>
      </w:pPr>
    </w:p>
    <w:p w14:paraId="46DF6B6A" w14:textId="0428A671" w:rsidR="00547594" w:rsidRPr="00712BCE" w:rsidRDefault="00FB0CBF" w:rsidP="00712BCE">
      <w:pPr>
        <w:tabs>
          <w:tab w:val="left" w:pos="8789"/>
        </w:tabs>
        <w:ind w:left="0" w:right="254"/>
        <w:jc w:val="both"/>
        <w:rPr>
          <w:rFonts w:asciiTheme="minorHAnsi" w:hAnsiTheme="minorHAnsi" w:cstheme="minorHAnsi"/>
          <w:b/>
        </w:rPr>
      </w:pPr>
      <w:r w:rsidRPr="00712BCE">
        <w:rPr>
          <w:rFonts w:asciiTheme="minorHAnsi" w:hAnsiTheme="minorHAnsi" w:cstheme="minorHAnsi"/>
          <w:b/>
        </w:rPr>
        <w:t xml:space="preserve">Exemple privind aplicarea regulii celor 2 exerciţii financiare consecutive </w:t>
      </w:r>
    </w:p>
    <w:p w14:paraId="728CE5C1" w14:textId="7D5527A9" w:rsidR="007C387F" w:rsidRPr="00712BCE" w:rsidRDefault="00FB0CBF" w:rsidP="00712BCE">
      <w:pPr>
        <w:tabs>
          <w:tab w:val="left" w:pos="8789"/>
        </w:tabs>
        <w:ind w:left="0" w:right="254"/>
        <w:jc w:val="both"/>
        <w:rPr>
          <w:rFonts w:asciiTheme="minorHAnsi" w:hAnsiTheme="minorHAnsi" w:cstheme="minorHAnsi"/>
        </w:rPr>
      </w:pPr>
      <w:r w:rsidRPr="00712BCE">
        <w:rPr>
          <w:rFonts w:asciiTheme="minorHAnsi" w:hAnsiTheme="minorHAnsi" w:cstheme="minorHAnsi"/>
        </w:rPr>
        <w:t>Presupunând că, din datele lui A la finalul exercițiilor financiare 20</w:t>
      </w:r>
      <w:r w:rsidR="00E72E2B" w:rsidRPr="00712BCE">
        <w:rPr>
          <w:rFonts w:asciiTheme="minorHAnsi" w:hAnsiTheme="minorHAnsi" w:cstheme="minorHAnsi"/>
        </w:rPr>
        <w:t>23</w:t>
      </w:r>
      <w:r w:rsidRPr="00712BCE">
        <w:rPr>
          <w:rFonts w:asciiTheme="minorHAnsi" w:hAnsiTheme="minorHAnsi" w:cstheme="minorHAnsi"/>
        </w:rPr>
        <w:t>, 20</w:t>
      </w:r>
      <w:r w:rsidR="00E72E2B" w:rsidRPr="00712BCE">
        <w:rPr>
          <w:rFonts w:asciiTheme="minorHAnsi" w:hAnsiTheme="minorHAnsi" w:cstheme="minorHAnsi"/>
        </w:rPr>
        <w:t>22</w:t>
      </w:r>
      <w:r w:rsidRPr="00712BCE">
        <w:rPr>
          <w:rFonts w:asciiTheme="minorHAnsi" w:hAnsiTheme="minorHAnsi" w:cstheme="minorHAnsi"/>
        </w:rPr>
        <w:t>, 20</w:t>
      </w:r>
      <w:r w:rsidR="00E72E2B" w:rsidRPr="00712BCE">
        <w:rPr>
          <w:rFonts w:asciiTheme="minorHAnsi" w:hAnsiTheme="minorHAnsi" w:cstheme="minorHAnsi"/>
        </w:rPr>
        <w:t>21</w:t>
      </w:r>
      <w:r w:rsidRPr="00712BCE">
        <w:rPr>
          <w:rFonts w:asciiTheme="minorHAnsi" w:hAnsiTheme="minorHAnsi" w:cstheme="minorHAnsi"/>
        </w:rP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Pr="00712BCE" w:rsidRDefault="00FB0CBF" w:rsidP="00712BCE">
      <w:pPr>
        <w:spacing w:after="0" w:line="259" w:lineRule="auto"/>
        <w:ind w:left="1081" w:firstLine="0"/>
        <w:jc w:val="both"/>
        <w:rPr>
          <w:rFonts w:asciiTheme="minorHAnsi" w:hAnsiTheme="minorHAnsi" w:cstheme="minorHAnsi"/>
        </w:rPr>
      </w:pPr>
      <w:r w:rsidRPr="00712BCE">
        <w:rPr>
          <w:rFonts w:asciiTheme="minorHAnsi" w:hAnsiTheme="minorHAnsi" w:cstheme="minorHAnsi"/>
        </w:rPr>
        <w:t xml:space="preserve"> </w:t>
      </w:r>
    </w:p>
    <w:tbl>
      <w:tblPr>
        <w:tblStyle w:val="TableGrid"/>
        <w:tblW w:w="8211" w:type="dxa"/>
        <w:jc w:val="center"/>
        <w:tblInd w:w="0"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rsidRPr="00712BCE" w14:paraId="74C4A8E6" w14:textId="77777777" w:rsidTr="00553E6B">
        <w:trPr>
          <w:trHeight w:val="548"/>
          <w:jc w:val="center"/>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20</w:t>
            </w:r>
            <w:r w:rsidR="00E72E2B" w:rsidRPr="00712BCE">
              <w:rPr>
                <w:rFonts w:asciiTheme="minorHAnsi" w:hAnsiTheme="minorHAnsi" w:cstheme="minorHAnsi"/>
              </w:rPr>
              <w:t>23</w:t>
            </w:r>
            <w:r w:rsidRPr="00712BCE">
              <w:rPr>
                <w:rFonts w:asciiTheme="minorHAnsi" w:hAnsiTheme="minorHAnsi" w:cstheme="minorHAnsi"/>
              </w:rP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20</w:t>
            </w:r>
            <w:r w:rsidR="00E72E2B" w:rsidRPr="00712BCE">
              <w:rPr>
                <w:rFonts w:asciiTheme="minorHAnsi" w:hAnsiTheme="minorHAnsi" w:cstheme="minorHAnsi"/>
              </w:rPr>
              <w:t>22</w:t>
            </w:r>
            <w:r w:rsidRPr="00712BCE">
              <w:rPr>
                <w:rFonts w:asciiTheme="minorHAnsi" w:hAnsiTheme="minorHAnsi" w:cstheme="minorHAnsi"/>
              </w:rP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Pr="00712BCE" w:rsidRDefault="00FB0CBF" w:rsidP="00712BCE">
            <w:pPr>
              <w:spacing w:after="0" w:line="259" w:lineRule="auto"/>
              <w:ind w:left="0" w:right="15" w:firstLine="0"/>
              <w:jc w:val="both"/>
              <w:rPr>
                <w:rFonts w:asciiTheme="minorHAnsi" w:hAnsiTheme="minorHAnsi" w:cstheme="minorHAnsi"/>
              </w:rPr>
            </w:pPr>
            <w:r w:rsidRPr="00712BCE">
              <w:rPr>
                <w:rFonts w:asciiTheme="minorHAnsi" w:hAnsiTheme="minorHAnsi" w:cstheme="minorHAnsi"/>
              </w:rPr>
              <w:t>20</w:t>
            </w:r>
            <w:r w:rsidR="00E72E2B" w:rsidRPr="00712BCE">
              <w:rPr>
                <w:rFonts w:asciiTheme="minorHAnsi" w:hAnsiTheme="minorHAnsi" w:cstheme="minorHAnsi"/>
              </w:rPr>
              <w:t>21</w:t>
            </w:r>
            <w:r w:rsidRPr="00712BCE">
              <w:rPr>
                <w:rFonts w:asciiTheme="minorHAnsi" w:hAnsiTheme="minorHAnsi" w:cstheme="minorHAnsi"/>
              </w:rP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Pr="00712BCE" w:rsidRDefault="00FB0CBF" w:rsidP="00712BCE">
            <w:pPr>
              <w:spacing w:after="0" w:line="259" w:lineRule="auto"/>
              <w:ind w:left="0" w:right="13" w:firstLine="0"/>
              <w:jc w:val="both"/>
              <w:rPr>
                <w:rFonts w:asciiTheme="minorHAnsi" w:hAnsiTheme="minorHAnsi" w:cstheme="minorHAnsi"/>
              </w:rPr>
            </w:pPr>
            <w:r w:rsidRPr="00712BCE">
              <w:rPr>
                <w:rFonts w:asciiTheme="minorHAnsi" w:hAnsiTheme="minorHAnsi" w:cstheme="minorHAnsi"/>
              </w:rPr>
              <w:t xml:space="preserve">Categoria </w:t>
            </w:r>
          </w:p>
        </w:tc>
      </w:tr>
      <w:tr w:rsidR="007C387F" w:rsidRPr="00712BCE" w14:paraId="2A5B5A09"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r w:rsidR="007C387F" w:rsidRPr="00712BCE" w14:paraId="34452398"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33C250C2"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2473607A"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Pr="00712BCE" w:rsidRDefault="00FB0CBF" w:rsidP="00712BCE">
            <w:pPr>
              <w:spacing w:after="0" w:line="259" w:lineRule="auto"/>
              <w:ind w:left="0" w:right="1"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6DB4CE9A"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Pr="00712BCE" w:rsidRDefault="00FB0CBF" w:rsidP="00712BCE">
            <w:pPr>
              <w:spacing w:after="0" w:line="259" w:lineRule="auto"/>
              <w:ind w:left="0" w:right="16" w:firstLine="0"/>
              <w:jc w:val="both"/>
              <w:rPr>
                <w:rFonts w:asciiTheme="minorHAnsi" w:hAnsiTheme="minorHAnsi" w:cstheme="minorHAnsi"/>
              </w:rPr>
            </w:pPr>
            <w:r w:rsidRPr="00712BCE">
              <w:rPr>
                <w:rFonts w:asciiTheme="minorHAnsi" w:hAnsiTheme="minorHAnsi" w:cstheme="minorHAnsi"/>
              </w:rPr>
              <w:t xml:space="preserve">Micro </w:t>
            </w:r>
          </w:p>
        </w:tc>
      </w:tr>
      <w:tr w:rsidR="007C387F" w:rsidRPr="00712BCE" w14:paraId="157531D4"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Pr="00712BCE" w:rsidRDefault="00FB0CBF" w:rsidP="00712BCE">
            <w:pPr>
              <w:spacing w:after="0" w:line="259" w:lineRule="auto"/>
              <w:ind w:left="0" w:right="10" w:firstLine="0"/>
              <w:jc w:val="both"/>
              <w:rPr>
                <w:rFonts w:asciiTheme="minorHAnsi" w:hAnsiTheme="minorHAnsi" w:cstheme="minorHAnsi"/>
              </w:rPr>
            </w:pPr>
            <w:r w:rsidRPr="00712BCE">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r w:rsidR="007C387F" w:rsidRPr="00712BCE" w14:paraId="3FB143B1"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Pr="00712BCE" w:rsidRDefault="00FB0CBF" w:rsidP="00712BCE">
            <w:pPr>
              <w:spacing w:after="0" w:line="259" w:lineRule="auto"/>
              <w:ind w:left="0" w:right="6" w:firstLine="0"/>
              <w:jc w:val="both"/>
              <w:rPr>
                <w:rFonts w:asciiTheme="minorHAnsi" w:hAnsiTheme="minorHAnsi" w:cstheme="minorHAnsi"/>
              </w:rPr>
            </w:pPr>
            <w:r w:rsidRPr="00712BCE">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r w:rsidR="007C387F" w:rsidRPr="00712BCE" w14:paraId="69C1D4D9"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Pr="00712BCE" w:rsidRDefault="00FB0CBF" w:rsidP="00712BCE">
            <w:pPr>
              <w:spacing w:after="0" w:line="259" w:lineRule="auto"/>
              <w:ind w:left="0" w:right="5" w:firstLine="0"/>
              <w:jc w:val="both"/>
              <w:rPr>
                <w:rFonts w:asciiTheme="minorHAnsi" w:hAnsiTheme="minorHAnsi" w:cstheme="minorHAnsi"/>
              </w:rPr>
            </w:pPr>
            <w:r w:rsidRPr="00712BCE">
              <w:rPr>
                <w:rFonts w:asciiTheme="minorHAnsi" w:hAnsiTheme="minorHAnsi" w:cstheme="minorHAnsi"/>
              </w:rPr>
              <w:lastRenderedPageBreak/>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Pr="00712BCE" w:rsidRDefault="00FB0CBF" w:rsidP="00712BCE">
            <w:pPr>
              <w:spacing w:after="0" w:line="259" w:lineRule="auto"/>
              <w:ind w:left="0" w:right="2"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Pr="00712BCE" w:rsidRDefault="00FB0CBF" w:rsidP="00712BCE">
            <w:pPr>
              <w:spacing w:after="0" w:line="259" w:lineRule="auto"/>
              <w:ind w:left="0" w:right="7" w:firstLine="0"/>
              <w:jc w:val="both"/>
              <w:rPr>
                <w:rFonts w:asciiTheme="minorHAnsi" w:hAnsiTheme="minorHAnsi" w:cstheme="minorHAnsi"/>
              </w:rPr>
            </w:pPr>
            <w:r w:rsidRPr="00712BCE">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Pr="00712BCE" w:rsidRDefault="00FB0CBF" w:rsidP="00712BCE">
            <w:pPr>
              <w:spacing w:after="0" w:line="259" w:lineRule="auto"/>
              <w:ind w:left="0" w:right="11" w:firstLine="0"/>
              <w:jc w:val="both"/>
              <w:rPr>
                <w:rFonts w:asciiTheme="minorHAnsi" w:hAnsiTheme="minorHAnsi" w:cstheme="minorHAnsi"/>
              </w:rPr>
            </w:pPr>
            <w:r w:rsidRPr="00712BCE">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Pr="00712BCE" w:rsidRDefault="00FB0CBF" w:rsidP="00712BCE">
            <w:pPr>
              <w:spacing w:after="0" w:line="259" w:lineRule="auto"/>
              <w:ind w:left="0" w:right="17" w:firstLine="0"/>
              <w:jc w:val="both"/>
              <w:rPr>
                <w:rFonts w:asciiTheme="minorHAnsi" w:hAnsiTheme="minorHAnsi" w:cstheme="minorHAnsi"/>
              </w:rPr>
            </w:pPr>
            <w:r w:rsidRPr="00712BCE">
              <w:rPr>
                <w:rFonts w:asciiTheme="minorHAnsi" w:hAnsiTheme="minorHAnsi" w:cstheme="minorHAnsi"/>
              </w:rPr>
              <w:t xml:space="preserve">Mică </w:t>
            </w:r>
          </w:p>
        </w:tc>
      </w:tr>
    </w:tbl>
    <w:p w14:paraId="4C0F873C" w14:textId="77777777" w:rsidR="007C387F" w:rsidRPr="00712BCE" w:rsidRDefault="00FB0CBF" w:rsidP="00712BCE">
      <w:pPr>
        <w:ind w:left="1091" w:right="44"/>
        <w:jc w:val="both"/>
        <w:rPr>
          <w:rFonts w:asciiTheme="minorHAnsi" w:hAnsiTheme="minorHAnsi" w:cstheme="minorHAnsi"/>
        </w:rPr>
      </w:pPr>
      <w:r w:rsidRPr="00712BCE">
        <w:rPr>
          <w:rFonts w:asciiTheme="minorHAnsi" w:hAnsiTheme="minorHAnsi" w:cstheme="minorHAnsi"/>
        </w:rPr>
        <w:t xml:space="preserve">În exemplele de mai sus, prin ”datele lui A” se înțeleg inclusiv datele tuturor întreprinderilor partenere și legate, după caz. </w:t>
      </w:r>
    </w:p>
    <w:p w14:paraId="0AC3F30C" w14:textId="77777777" w:rsidR="007C387F" w:rsidRPr="00712BCE" w:rsidRDefault="00FB0CBF" w:rsidP="00712BCE">
      <w:pPr>
        <w:spacing w:after="4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1A4FDC91" w14:textId="77777777" w:rsidR="007C387F" w:rsidRPr="00712BCE" w:rsidRDefault="00FB0CBF" w:rsidP="00712BCE">
      <w:pPr>
        <w:ind w:left="0" w:right="44"/>
        <w:jc w:val="both"/>
        <w:rPr>
          <w:rFonts w:asciiTheme="minorHAnsi" w:hAnsiTheme="minorHAnsi" w:cstheme="minorHAnsi"/>
        </w:rPr>
      </w:pPr>
      <w:r w:rsidRPr="00712BCE">
        <w:rPr>
          <w:rFonts w:asciiTheme="minorHAnsi" w:hAnsiTheme="minorHAnsi" w:cstheme="minorHAnsi"/>
        </w:rPr>
        <w:t xml:space="preserve">În cazul în care, din istoricul lui A, nu se pot identifica 2 exerciții financiare cu încadrarea în aceeași categorie (i.e. de la înființare, datele lui A au fluctuat, de la an la an, sub și peste plafonul aferent microîntreprinderilor), atunci A va fi încadrată în categoria IMM aferentă primului exercițiu financiar de la înființare. </w:t>
      </w:r>
    </w:p>
    <w:p w14:paraId="04CD6BEA" w14:textId="77777777" w:rsidR="007C387F" w:rsidRPr="00712BCE" w:rsidRDefault="00FB0CBF" w:rsidP="00712BCE">
      <w:pPr>
        <w:ind w:left="0" w:right="44" w:firstLine="0"/>
        <w:jc w:val="both"/>
        <w:rPr>
          <w:rFonts w:asciiTheme="minorHAnsi" w:hAnsiTheme="minorHAnsi" w:cstheme="minorHAnsi"/>
        </w:rPr>
      </w:pPr>
      <w:r w:rsidRPr="00712BCE">
        <w:rPr>
          <w:rFonts w:asciiTheme="minorHAnsi" w:hAnsiTheme="minorHAnsi" w:cstheme="minorHAnsi"/>
          <w:b/>
        </w:rPr>
        <w:t>Excepție!</w:t>
      </w:r>
      <w:r w:rsidRPr="00712BCE">
        <w:rPr>
          <w:rFonts w:asciiTheme="minorHAnsi" w:hAnsiTheme="minorHAnsi" w:cs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rsidRPr="00712BCE">
        <w:rPr>
          <w:rFonts w:asciiTheme="minorHAnsi" w:hAnsiTheme="minorHAnsi" w:cstheme="minorHAnsi"/>
        </w:rPr>
        <w:br w:type="page"/>
      </w:r>
    </w:p>
    <w:p w14:paraId="57B19D30"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r w:rsidRPr="00712BCE">
        <w:rPr>
          <w:rFonts w:asciiTheme="minorHAnsi" w:hAnsiTheme="minorHAnsi" w:cstheme="minorHAnsi"/>
        </w:rPr>
        <w:tab/>
        <w:t xml:space="preserve"> </w:t>
      </w:r>
    </w:p>
    <w:p w14:paraId="53E82895" w14:textId="77777777" w:rsidR="007C387F" w:rsidRPr="00712BCE" w:rsidRDefault="00FB0CBF" w:rsidP="00712BCE">
      <w:pPr>
        <w:pStyle w:val="Heading1"/>
        <w:ind w:left="-5" w:right="47"/>
        <w:jc w:val="both"/>
        <w:rPr>
          <w:rFonts w:asciiTheme="minorHAnsi" w:hAnsiTheme="minorHAnsi" w:cstheme="minorHAnsi"/>
        </w:rPr>
      </w:pPr>
      <w:r w:rsidRPr="00712BCE">
        <w:rPr>
          <w:rFonts w:asciiTheme="minorHAnsi" w:hAnsiTheme="minorHAnsi" w:cstheme="minorHAnsi"/>
        </w:rPr>
        <w:t xml:space="preserve">Exemple </w:t>
      </w:r>
    </w:p>
    <w:p w14:paraId="0C69B66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E87FBFD"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1DAFFF0" w14:textId="0AD72EFB"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EXEMPLUL 1 Întreprinderi </w:t>
      </w:r>
      <w:r w:rsidR="00B44A98" w:rsidRPr="00712BCE">
        <w:rPr>
          <w:rFonts w:asciiTheme="minorHAnsi" w:hAnsiTheme="minorHAnsi" w:cstheme="minorHAnsi"/>
        </w:rPr>
        <w:t>asociate (</w:t>
      </w:r>
      <w:r w:rsidRPr="00712BCE">
        <w:rPr>
          <w:rFonts w:asciiTheme="minorHAnsi" w:hAnsiTheme="minorHAnsi" w:cstheme="minorHAnsi"/>
        </w:rPr>
        <w:t>legate</w:t>
      </w:r>
      <w:r w:rsidR="00B44A98" w:rsidRPr="00712BCE">
        <w:rPr>
          <w:rFonts w:asciiTheme="minorHAnsi" w:hAnsiTheme="minorHAnsi" w:cstheme="minorHAnsi"/>
        </w:rPr>
        <w:t>)</w:t>
      </w:r>
      <w:r w:rsidRPr="00712BCE">
        <w:rPr>
          <w:rFonts w:asciiTheme="minorHAnsi" w:hAnsiTheme="minorHAnsi" w:cstheme="minorHAnsi"/>
          <w:b w:val="0"/>
          <w:color w:val="000000"/>
        </w:rPr>
        <w:t xml:space="preserve">  </w:t>
      </w:r>
    </w:p>
    <w:p w14:paraId="59996AA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6D9DB261"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+ 100 % din B + 100 % din C + 100 % din D </w:t>
      </w:r>
    </w:p>
    <w:p w14:paraId="55D11D0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253CE64"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rsidRPr="00712BCE">
        <w:rPr>
          <w:rFonts w:asciiTheme="minorHAnsi" w:hAnsiTheme="minorHAnsi" w:cstheme="minorHAnsi"/>
        </w:rPr>
        <w:t xml:space="preserve"> </w:t>
      </w:r>
    </w:p>
    <w:p w14:paraId="7421B04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B74D82E" w14:textId="77777777" w:rsidR="007C387F" w:rsidRPr="00712BCE" w:rsidRDefault="007C387F" w:rsidP="00712BCE">
      <w:pPr>
        <w:jc w:val="both"/>
        <w:rPr>
          <w:rFonts w:asciiTheme="minorHAnsi" w:hAnsiTheme="minorHAnsi" w:cstheme="minorHAnsi"/>
        </w:rPr>
        <w:sectPr w:rsidR="007C387F" w:rsidRPr="00712BCE">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19" w:right="1386" w:bottom="1007" w:left="1728" w:header="737" w:footer="708" w:gutter="0"/>
          <w:cols w:space="708"/>
        </w:sectPr>
      </w:pPr>
    </w:p>
    <w:p w14:paraId="336C3655" w14:textId="4A7E8ACE" w:rsidR="00E72E2B" w:rsidRPr="00712BCE" w:rsidRDefault="00E72E2B" w:rsidP="00712BCE">
      <w:pPr>
        <w:pStyle w:val="Heading2"/>
        <w:ind w:left="-5"/>
        <w:jc w:val="both"/>
        <w:rPr>
          <w:rFonts w:asciiTheme="minorHAnsi" w:hAnsiTheme="minorHAnsi" w:cstheme="minorHAnsi"/>
        </w:rPr>
      </w:pPr>
      <w:r w:rsidRPr="00712BCE">
        <w:rPr>
          <w:rFonts w:asciiTheme="minorHAnsi" w:hAnsiTheme="minorHAnsi" w:cstheme="minorHAnsi"/>
        </w:rPr>
        <w:lastRenderedPageBreak/>
        <w:t>EXEMPLUL 2</w:t>
      </w:r>
    </w:p>
    <w:p w14:paraId="5C9639B2" w14:textId="6B7CF266"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Întreprinderi partenere</w:t>
      </w:r>
      <w:r w:rsidRPr="00712BCE">
        <w:rPr>
          <w:rFonts w:asciiTheme="minorHAnsi" w:hAnsiTheme="minorHAnsi" w:cstheme="minorHAnsi"/>
          <w:color w:val="000000"/>
        </w:rPr>
        <w:t xml:space="preserve"> </w:t>
      </w:r>
    </w:p>
    <w:p w14:paraId="0A304B7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b/>
        </w:rPr>
        <w:t xml:space="preserve"> </w:t>
      </w:r>
    </w:p>
    <w:p w14:paraId="79CBD9FC"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+ 25 % din B + 33 % din C + 49 % din D </w:t>
      </w:r>
    </w:p>
    <w:p w14:paraId="1C769CDF"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D6CE876"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4"/>
                    <a:stretch>
                      <a:fillRect/>
                    </a:stretch>
                  </pic:blipFill>
                  <pic:spPr>
                    <a:xfrm>
                      <a:off x="0" y="0"/>
                      <a:ext cx="5743237" cy="5586929"/>
                    </a:xfrm>
                    <a:prstGeom prst="rect">
                      <a:avLst/>
                    </a:prstGeom>
                  </pic:spPr>
                </pic:pic>
              </a:graphicData>
            </a:graphic>
          </wp:inline>
        </w:drawing>
      </w:r>
      <w:r w:rsidRPr="00712BCE">
        <w:rPr>
          <w:rFonts w:asciiTheme="minorHAnsi" w:hAnsiTheme="minorHAnsi" w:cstheme="minorHAnsi"/>
        </w:rPr>
        <w:t xml:space="preserve"> </w:t>
      </w:r>
    </w:p>
    <w:p w14:paraId="261EBB5B"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406464A"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7FC3292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7D0E6D5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0A0D7AB" w14:textId="7570E3FF"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r w:rsidRPr="00712BCE">
        <w:rPr>
          <w:rFonts w:asciiTheme="minorHAnsi" w:hAnsiTheme="minorHAnsi" w:cstheme="minorHAnsi"/>
        </w:rPr>
        <w:tab/>
        <w:t xml:space="preserve"> </w:t>
      </w:r>
    </w:p>
    <w:p w14:paraId="357E5E6A" w14:textId="0EDE5039"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Întreprinderi</w:t>
      </w:r>
      <w:r w:rsidR="00B44A98" w:rsidRPr="00712BCE">
        <w:rPr>
          <w:rFonts w:asciiTheme="minorHAnsi" w:hAnsiTheme="minorHAnsi" w:cstheme="minorHAnsi"/>
        </w:rPr>
        <w:t xml:space="preserve"> asociate</w:t>
      </w:r>
      <w:r w:rsidRPr="00712BCE">
        <w:rPr>
          <w:rFonts w:asciiTheme="minorHAnsi" w:hAnsiTheme="minorHAnsi" w:cstheme="minorHAnsi"/>
        </w:rPr>
        <w:t xml:space="preserve"> </w:t>
      </w:r>
      <w:r w:rsidR="00B44A98" w:rsidRPr="00712BCE">
        <w:rPr>
          <w:rFonts w:asciiTheme="minorHAnsi" w:hAnsiTheme="minorHAnsi" w:cstheme="minorHAnsi"/>
        </w:rPr>
        <w:t>(</w:t>
      </w:r>
      <w:r w:rsidRPr="00712BCE">
        <w:rPr>
          <w:rFonts w:asciiTheme="minorHAnsi" w:hAnsiTheme="minorHAnsi" w:cstheme="minorHAnsi"/>
        </w:rPr>
        <w:t>legate</w:t>
      </w:r>
      <w:r w:rsidR="00B44A98" w:rsidRPr="00712BCE">
        <w:rPr>
          <w:rFonts w:asciiTheme="minorHAnsi" w:hAnsiTheme="minorHAnsi" w:cstheme="minorHAnsi"/>
        </w:rPr>
        <w:t>)</w:t>
      </w:r>
      <w:r w:rsidRPr="00712BCE">
        <w:rPr>
          <w:rFonts w:asciiTheme="minorHAnsi" w:hAnsiTheme="minorHAnsi" w:cstheme="minorHAnsi"/>
        </w:rPr>
        <w:t xml:space="preserve"> și partenere </w:t>
      </w:r>
    </w:p>
    <w:p w14:paraId="4BF8D130"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37E0B16"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A este afiliată (i.e. legată) cu o întreprindere B printr-o participație de 60 % a întreprinderii B în întreprinderea A. </w:t>
      </w:r>
    </w:p>
    <w:p w14:paraId="357C0D01"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Dar B are, de asemenea, doi parteneri, întreprinderile C și D, care dețin 32 % și respectiv 25 % din B. </w:t>
      </w:r>
    </w:p>
    <w:p w14:paraId="730BBA2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3F22FE2"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7ED76C1E"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+ 100 % din B + 32 % din C + 25 % din D </w:t>
      </w:r>
    </w:p>
    <w:p w14:paraId="295BC7D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b/>
          <w:color w:val="0070C0"/>
        </w:rPr>
        <w:t xml:space="preserve"> </w:t>
      </w:r>
    </w:p>
    <w:p w14:paraId="410E503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5"/>
                    <a:stretch>
                      <a:fillRect/>
                    </a:stretch>
                  </pic:blipFill>
                  <pic:spPr>
                    <a:xfrm>
                      <a:off x="0" y="0"/>
                      <a:ext cx="5743171" cy="5413031"/>
                    </a:xfrm>
                    <a:prstGeom prst="rect">
                      <a:avLst/>
                    </a:prstGeom>
                  </pic:spPr>
                </pic:pic>
              </a:graphicData>
            </a:graphic>
          </wp:inline>
        </w:drawing>
      </w:r>
      <w:r w:rsidRPr="00712BCE">
        <w:rPr>
          <w:rFonts w:asciiTheme="minorHAnsi" w:hAnsiTheme="minorHAnsi" w:cstheme="minorHAnsi"/>
        </w:rPr>
        <w:t xml:space="preserve"> </w:t>
      </w:r>
    </w:p>
    <w:p w14:paraId="5D27D792"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5C85DF78" w14:textId="77777777"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Întreprinderi legate și partenere </w:t>
      </w:r>
    </w:p>
    <w:p w14:paraId="16DAD9DC"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64E48989" w14:textId="77777777" w:rsidR="007C387F" w:rsidRPr="00712BCE" w:rsidRDefault="00FB0CBF" w:rsidP="00712BCE">
      <w:pPr>
        <w:spacing w:after="0" w:line="239" w:lineRule="auto"/>
        <w:ind w:left="-5" w:right="36"/>
        <w:jc w:val="both"/>
        <w:rPr>
          <w:rFonts w:asciiTheme="minorHAnsi" w:hAnsiTheme="minorHAnsi" w:cstheme="minorHAnsi"/>
        </w:rPr>
      </w:pPr>
      <w:r w:rsidRPr="00712BCE">
        <w:rPr>
          <w:rFonts w:asciiTheme="minorHAnsi" w:hAnsiTheme="minorHAnsi" w:cstheme="minorHAnsi"/>
        </w:rP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17B121A0" w14:textId="77777777" w:rsidR="007C387F" w:rsidRPr="00712BCE" w:rsidRDefault="00FB0CBF" w:rsidP="00712BCE">
      <w:pPr>
        <w:spacing w:after="0" w:line="239" w:lineRule="auto"/>
        <w:ind w:left="-5" w:right="36"/>
        <w:jc w:val="both"/>
        <w:rPr>
          <w:rFonts w:asciiTheme="minorHAnsi" w:hAnsiTheme="minorHAnsi" w:cstheme="minorHAnsi"/>
        </w:rPr>
      </w:pPr>
      <w:r w:rsidRPr="00712BCE">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p>
    <w:p w14:paraId="66F0CEFD"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Nu trebuie luate în considerare datele întreprinderii E, deoarece această întreprindere parteneră nu este situată imediat în amonte față de întreprinderea A. </w:t>
      </w:r>
    </w:p>
    <w:p w14:paraId="3F419E06"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3581083"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+ 38 % din (B + D) + 38 % din C </w:t>
      </w:r>
    </w:p>
    <w:p w14:paraId="747E649A"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FE6612E"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6"/>
                    <a:stretch>
                      <a:fillRect/>
                    </a:stretch>
                  </pic:blipFill>
                  <pic:spPr>
                    <a:xfrm>
                      <a:off x="0" y="0"/>
                      <a:ext cx="5743737" cy="5078132"/>
                    </a:xfrm>
                    <a:prstGeom prst="rect">
                      <a:avLst/>
                    </a:prstGeom>
                  </pic:spPr>
                </pic:pic>
              </a:graphicData>
            </a:graphic>
          </wp:inline>
        </w:drawing>
      </w:r>
      <w:r w:rsidRPr="00712BCE">
        <w:rPr>
          <w:rFonts w:asciiTheme="minorHAnsi" w:hAnsiTheme="minorHAnsi" w:cstheme="minorHAnsi"/>
        </w:rPr>
        <w:t xml:space="preserve"> </w:t>
      </w:r>
    </w:p>
    <w:p w14:paraId="342AF7A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6F6BA89E" w14:textId="77777777"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Grup de întreprinderi legate </w:t>
      </w:r>
    </w:p>
    <w:p w14:paraId="1030A54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354102E3" w14:textId="77777777" w:rsidR="007C387F" w:rsidRPr="00712BCE" w:rsidRDefault="00FB0CBF" w:rsidP="00712BCE">
      <w:pPr>
        <w:spacing w:after="0" w:line="239" w:lineRule="auto"/>
        <w:ind w:left="-5" w:right="36"/>
        <w:jc w:val="both"/>
        <w:rPr>
          <w:rFonts w:asciiTheme="minorHAnsi" w:hAnsiTheme="minorHAnsi" w:cstheme="minorHAnsi"/>
        </w:rPr>
      </w:pPr>
      <w:r w:rsidRPr="00712BCE">
        <w:rPr>
          <w:rFonts w:asciiTheme="minorHAnsi" w:hAnsiTheme="minorHAnsi" w:cstheme="minorHAnsi"/>
        </w:rP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Pentru a calcula datele lui A, la prima vedere, întreprinderea A ar trebui să rămână autonomă, deoarece fiecare investitor deține mai puțin de 25 % din A.  </w:t>
      </w:r>
    </w:p>
    <w:p w14:paraId="3FBE7130"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Dar, deoarece B, C și D sunt legate, ca grup, ele dețin 60 % din întreprinderea A. Prin urmare, trebuie adăugate, în proporție de 100 %, datele lui B, C și D la datele întreprinderii A. </w:t>
      </w:r>
    </w:p>
    <w:p w14:paraId="08090A58"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5DDE8585"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+ 100 % din B + 100 % din C + 100 % din D </w:t>
      </w:r>
    </w:p>
    <w:p w14:paraId="3CB517F5"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A64E74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7"/>
                    <a:stretch>
                      <a:fillRect/>
                    </a:stretch>
                  </pic:blipFill>
                  <pic:spPr>
                    <a:xfrm>
                      <a:off x="0" y="0"/>
                      <a:ext cx="5760657" cy="4343453"/>
                    </a:xfrm>
                    <a:prstGeom prst="rect">
                      <a:avLst/>
                    </a:prstGeom>
                  </pic:spPr>
                </pic:pic>
              </a:graphicData>
            </a:graphic>
          </wp:inline>
        </w:drawing>
      </w:r>
      <w:r w:rsidRPr="00712BCE">
        <w:rPr>
          <w:rFonts w:asciiTheme="minorHAnsi" w:hAnsiTheme="minorHAnsi" w:cstheme="minorHAnsi"/>
        </w:rPr>
        <w:t xml:space="preserve"> </w:t>
      </w:r>
    </w:p>
    <w:p w14:paraId="5C093707"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r w:rsidRPr="00712BCE">
        <w:rPr>
          <w:rFonts w:asciiTheme="minorHAnsi" w:hAnsiTheme="minorHAnsi" w:cstheme="minorHAnsi"/>
        </w:rPr>
        <w:tab/>
        <w:t xml:space="preserve"> </w:t>
      </w:r>
    </w:p>
    <w:p w14:paraId="6890F623" w14:textId="77777777" w:rsidR="007C387F" w:rsidRPr="00712BCE" w:rsidRDefault="00FB0CBF" w:rsidP="00712BCE">
      <w:pPr>
        <w:pStyle w:val="Heading2"/>
        <w:ind w:left="-5"/>
        <w:jc w:val="both"/>
        <w:rPr>
          <w:rFonts w:asciiTheme="minorHAnsi" w:hAnsiTheme="minorHAnsi" w:cstheme="minorHAnsi"/>
        </w:rPr>
      </w:pPr>
      <w:r w:rsidRPr="00712BCE">
        <w:rPr>
          <w:rFonts w:asciiTheme="minorHAnsi" w:hAnsiTheme="minorHAnsi" w:cstheme="minorHAnsi"/>
        </w:rPr>
        <w:t xml:space="preserve">Întreprinderi legate și partenere </w:t>
      </w:r>
    </w:p>
    <w:p w14:paraId="1C3F7A74"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4A497088"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B este partener al întreprinderii A printr-o cotă de 25 %.  </w:t>
      </w:r>
    </w:p>
    <w:p w14:paraId="7E6EFAAD"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C este partener al întreprinderii B printr-o cotă de 30 %.  </w:t>
      </w:r>
    </w:p>
    <w:p w14:paraId="0293C6EC"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 plus, întreprinderea A este afiliată (i.e. legată) cu o întreprindere D prin intermediul unei participații de 65 %.  </w:t>
      </w:r>
    </w:p>
    <w:p w14:paraId="7A42F9D0"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O întreprindere E este partener al întreprinderii D printr-o cotă de 25 %.  </w:t>
      </w:r>
    </w:p>
    <w:p w14:paraId="7676959A"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Întreprinderea D are o întreprindere legată, care la rândul său are un partener. </w:t>
      </w:r>
    </w:p>
    <w:p w14:paraId="3E561B39"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lastRenderedPageBreak/>
        <w:t xml:space="preserve"> </w:t>
      </w:r>
    </w:p>
    <w:p w14:paraId="085F314D" w14:textId="1A64686F"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Trebuie să se țină cont de datele proporționale ale tuturor întreprinderilor care sunt partenere ale întreprinderii A, precum și ale partenerilor oricărei întreprinderi </w:t>
      </w:r>
      <w:r w:rsidR="00E00343" w:rsidRPr="00712BCE">
        <w:rPr>
          <w:rFonts w:asciiTheme="minorHAnsi" w:hAnsiTheme="minorHAnsi" w:cstheme="minorHAnsi"/>
        </w:rPr>
        <w:t>asociate (</w:t>
      </w:r>
      <w:r w:rsidRPr="00712BCE">
        <w:rPr>
          <w:rFonts w:asciiTheme="minorHAnsi" w:hAnsiTheme="minorHAnsi" w:cstheme="minorHAnsi"/>
        </w:rPr>
        <w:t>legate</w:t>
      </w:r>
      <w:r w:rsidR="00E00343" w:rsidRPr="00712BCE">
        <w:rPr>
          <w:rFonts w:asciiTheme="minorHAnsi" w:hAnsiTheme="minorHAnsi" w:cstheme="minorHAnsi"/>
        </w:rPr>
        <w:t>)</w:t>
      </w:r>
      <w:r w:rsidRPr="00712BCE">
        <w:rPr>
          <w:rFonts w:asciiTheme="minorHAnsi" w:hAnsiTheme="minorHAnsi" w:cstheme="minorHAnsi"/>
        </w:rPr>
        <w:t xml:space="preserve">.  </w:t>
      </w:r>
    </w:p>
    <w:p w14:paraId="46F31769"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Cu toate acestea, datele unui partener al partenerului întreprinderii A nu sunt luate în considerare. </w:t>
      </w:r>
    </w:p>
    <w:p w14:paraId="76D5F91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09C13741" w14:textId="77777777" w:rsidR="007C387F" w:rsidRPr="00712BCE" w:rsidRDefault="00FB0CBF" w:rsidP="00712BCE">
      <w:pPr>
        <w:ind w:left="-5" w:right="44"/>
        <w:jc w:val="both"/>
        <w:rPr>
          <w:rFonts w:asciiTheme="minorHAnsi" w:hAnsiTheme="minorHAnsi" w:cstheme="minorHAnsi"/>
        </w:rPr>
      </w:pPr>
      <w:r w:rsidRPr="00712BCE">
        <w:rPr>
          <w:rFonts w:asciiTheme="minorHAnsi" w:hAnsiTheme="minorHAnsi" w:cstheme="minorHAnsi"/>
        </w:rPr>
        <w:t xml:space="preserve">Total A = 100 % din A + 25 % din B + 100 % din D + 25 % din E + 100 % din F + 25 % din G </w:t>
      </w:r>
    </w:p>
    <w:p w14:paraId="54717B13"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p w14:paraId="208B662A"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8"/>
                    <a:stretch>
                      <a:fillRect/>
                    </a:stretch>
                  </pic:blipFill>
                  <pic:spPr>
                    <a:xfrm>
                      <a:off x="0" y="0"/>
                      <a:ext cx="5735538" cy="4660642"/>
                    </a:xfrm>
                    <a:prstGeom prst="rect">
                      <a:avLst/>
                    </a:prstGeom>
                  </pic:spPr>
                </pic:pic>
              </a:graphicData>
            </a:graphic>
          </wp:inline>
        </w:drawing>
      </w:r>
      <w:r w:rsidRPr="00712BCE">
        <w:rPr>
          <w:rFonts w:asciiTheme="minorHAnsi" w:hAnsiTheme="minorHAnsi" w:cstheme="minorHAnsi"/>
        </w:rPr>
        <w:t xml:space="preserve"> </w:t>
      </w:r>
    </w:p>
    <w:p w14:paraId="1EDB2011" w14:textId="77777777" w:rsidR="007C387F" w:rsidRPr="00712BCE" w:rsidRDefault="00FB0CBF" w:rsidP="00712BCE">
      <w:pPr>
        <w:spacing w:after="0" w:line="259" w:lineRule="auto"/>
        <w:ind w:left="0" w:firstLine="0"/>
        <w:jc w:val="both"/>
        <w:rPr>
          <w:rFonts w:asciiTheme="minorHAnsi" w:hAnsiTheme="minorHAnsi" w:cstheme="minorHAnsi"/>
        </w:rPr>
      </w:pPr>
      <w:r w:rsidRPr="00712BCE">
        <w:rPr>
          <w:rFonts w:asciiTheme="minorHAnsi" w:hAnsiTheme="minorHAnsi" w:cstheme="minorHAnsi"/>
        </w:rPr>
        <w:t xml:space="preserve"> </w:t>
      </w:r>
    </w:p>
    <w:sectPr w:rsidR="007C387F" w:rsidRPr="00712BCE">
      <w:headerReference w:type="even" r:id="rId19"/>
      <w:headerReference w:type="default" r:id="rId20"/>
      <w:headerReference w:type="first" r:id="rId21"/>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96886" w14:textId="77777777" w:rsidR="003060D9" w:rsidRDefault="003060D9">
      <w:pPr>
        <w:spacing w:after="0" w:line="240" w:lineRule="auto"/>
      </w:pPr>
      <w:r>
        <w:separator/>
      </w:r>
    </w:p>
  </w:endnote>
  <w:endnote w:type="continuationSeparator" w:id="0">
    <w:p w14:paraId="7F5F9336" w14:textId="77777777" w:rsidR="003060D9" w:rsidRDefault="00306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C182D" w14:textId="77777777" w:rsidR="0003022C" w:rsidRDefault="00030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9A6A" w14:textId="77777777" w:rsidR="0003022C" w:rsidRDefault="000302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B292F" w14:textId="77777777" w:rsidR="0003022C" w:rsidRDefault="00030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08157" w14:textId="77777777" w:rsidR="003060D9" w:rsidRDefault="003060D9">
      <w:pPr>
        <w:spacing w:after="23" w:line="259" w:lineRule="auto"/>
        <w:ind w:left="0" w:firstLine="0"/>
      </w:pPr>
      <w:r>
        <w:separator/>
      </w:r>
    </w:p>
  </w:footnote>
  <w:footnote w:type="continuationSeparator" w:id="0">
    <w:p w14:paraId="745C67BF" w14:textId="77777777" w:rsidR="003060D9" w:rsidRDefault="003060D9">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w:t>
      </w:r>
      <w:r>
        <w:t xml:space="preserve">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70D72" w14:textId="14145034" w:rsidR="00AA528E" w:rsidRDefault="00AA528E">
    <w:pPr>
      <w:spacing w:after="0" w:line="259" w:lineRule="auto"/>
      <w:ind w:left="0" w:firstLine="0"/>
      <w:rPr>
        <w:b/>
        <w:color w:val="2E74B5"/>
        <w:sz w:val="18"/>
      </w:rPr>
    </w:pPr>
  </w:p>
  <w:tbl>
    <w:tblPr>
      <w:tblW w:w="9197" w:type="dxa"/>
      <w:jc w:val="center"/>
      <w:tblBorders>
        <w:bottom w:val="single" w:sz="4" w:space="0" w:color="003366"/>
      </w:tblBorders>
      <w:tblLook w:val="04A0" w:firstRow="1" w:lastRow="0" w:firstColumn="1" w:lastColumn="0" w:noHBand="0" w:noVBand="1"/>
    </w:tblPr>
    <w:tblGrid>
      <w:gridCol w:w="8586"/>
      <w:gridCol w:w="611"/>
    </w:tblGrid>
    <w:tr w:rsidR="00433443" w:rsidRPr="00433443" w14:paraId="6F717BC0" w14:textId="77777777" w:rsidTr="00B81CBC">
      <w:trPr>
        <w:gridAfter w:val="1"/>
        <w:wAfter w:w="480" w:type="dxa"/>
        <w:jc w:val="center"/>
      </w:trPr>
      <w:tc>
        <w:tcPr>
          <w:tcW w:w="8041" w:type="dxa"/>
          <w:tcBorders>
            <w:top w:val="nil"/>
            <w:left w:val="nil"/>
            <w:bottom w:val="single" w:sz="4" w:space="0" w:color="333333"/>
            <w:right w:val="nil"/>
          </w:tcBorders>
        </w:tcPr>
        <w:p w14:paraId="6A558F90" w14:textId="77777777" w:rsidR="00433443" w:rsidRPr="00433443" w:rsidRDefault="00433443" w:rsidP="00433443">
          <w:pPr>
            <w:tabs>
              <w:tab w:val="left" w:pos="5295"/>
              <w:tab w:val="right" w:pos="9026"/>
            </w:tabs>
            <w:spacing w:after="0" w:line="256" w:lineRule="auto"/>
            <w:ind w:left="0" w:firstLine="0"/>
            <w:jc w:val="center"/>
            <w:rPr>
              <w:color w:val="333333"/>
              <w:lang w:val="en-GB" w:eastAsia="en-US"/>
            </w:rPr>
          </w:pPr>
          <w:r w:rsidRPr="00433443">
            <w:rPr>
              <w:rFonts w:cs="Times New Roman"/>
              <w:noProof/>
              <w:color w:val="auto"/>
              <w:lang w:val="en-GB"/>
            </w:rPr>
            <w:drawing>
              <wp:inline distT="0" distB="0" distL="0" distR="0" wp14:anchorId="39AF424B" wp14:editId="138F0BFE">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433443" w:rsidRPr="00433443" w14:paraId="355176C2" w14:textId="77777777" w:rsidTr="00B81CBC">
      <w:trPr>
        <w:cantSplit/>
        <w:jc w:val="center"/>
      </w:trPr>
      <w:tc>
        <w:tcPr>
          <w:tcW w:w="9197" w:type="dxa"/>
          <w:gridSpan w:val="2"/>
          <w:tcBorders>
            <w:top w:val="single" w:sz="4" w:space="0" w:color="333333"/>
            <w:left w:val="nil"/>
            <w:bottom w:val="nil"/>
            <w:right w:val="nil"/>
          </w:tcBorders>
          <w:hideMark/>
        </w:tcPr>
        <w:p w14:paraId="6FA558ED" w14:textId="088C07DA" w:rsidR="00433443" w:rsidRPr="00433443" w:rsidRDefault="00433443" w:rsidP="00433443">
          <w:pPr>
            <w:tabs>
              <w:tab w:val="center" w:pos="4513"/>
              <w:tab w:val="right" w:pos="9026"/>
            </w:tabs>
            <w:spacing w:after="0" w:line="256" w:lineRule="auto"/>
            <w:ind w:left="0" w:firstLine="0"/>
            <w:jc w:val="center"/>
            <w:rPr>
              <w:color w:val="auto"/>
              <w:lang w:eastAsia="en-US"/>
            </w:rPr>
          </w:pPr>
          <w:r w:rsidRPr="00433443">
            <w:rPr>
              <w:bCs/>
              <w:sz w:val="18"/>
              <w:szCs w:val="18"/>
              <w:lang w:eastAsia="en-US"/>
            </w:rPr>
            <w:t xml:space="preserve">Ghidul </w:t>
          </w:r>
          <w:r w:rsidRPr="00433443">
            <w:rPr>
              <w:bCs/>
              <w:sz w:val="18"/>
              <w:szCs w:val="18"/>
              <w:lang w:eastAsia="en-US"/>
            </w:rPr>
            <w:t>Solicitantului – Condiții specifice de accesare a fondurilor în cadrul apelului de proiecte PRSE/1.</w:t>
          </w:r>
          <w:r w:rsidR="0003022C">
            <w:rPr>
              <w:bCs/>
              <w:sz w:val="18"/>
              <w:szCs w:val="18"/>
              <w:lang w:eastAsia="en-US"/>
            </w:rPr>
            <w:t>5</w:t>
          </w:r>
          <w:r w:rsidRPr="00433443">
            <w:rPr>
              <w:bCs/>
              <w:sz w:val="18"/>
              <w:szCs w:val="18"/>
              <w:lang w:eastAsia="en-US"/>
            </w:rPr>
            <w:t>/A/1/2025</w:t>
          </w:r>
        </w:p>
      </w:tc>
    </w:tr>
  </w:tbl>
  <w:p w14:paraId="258D0A54" w14:textId="77777777" w:rsidR="007C387F" w:rsidRDefault="00FB0CBF">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w:t>
    </w:r>
    <w:r>
      <w:rPr>
        <w:b/>
        <w:color w:val="2E74B5"/>
        <w:sz w:val="18"/>
      </w:rPr>
      <w:t xml:space="preserve">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5968E931" w:rsidR="00E72E2B" w:rsidRDefault="00E72E2B" w:rsidP="00E72E2B">
    <w:pPr>
      <w:spacing w:after="19" w:line="259" w:lineRule="auto"/>
      <w:ind w:left="0" w:firstLine="0"/>
      <w:jc w:val="right"/>
      <w:rPr>
        <w:b/>
        <w:color w:val="2E74B5"/>
        <w:sz w:val="18"/>
      </w:rPr>
    </w:pPr>
    <w:r>
      <w:rPr>
        <w:b/>
        <w:color w:val="2E74B5"/>
        <w:sz w:val="18"/>
      </w:rPr>
      <w:t xml:space="preserve">Anexa </w:t>
    </w:r>
    <w:r>
      <w:rPr>
        <w:b/>
        <w:color w:val="2E74B5"/>
        <w:sz w:val="18"/>
      </w:rPr>
      <w:t xml:space="preserve">16 – Încadrarea în categoria </w:t>
    </w:r>
    <w:r w:rsidR="00187268">
      <w:rPr>
        <w:b/>
        <w:color w:val="2E74B5"/>
        <w:sz w:val="18"/>
      </w:rPr>
      <w:t>IMM</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5523"/>
    <w:multiLevelType w:val="hybridMultilevel"/>
    <w:tmpl w:val="D604FD58"/>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4C1E48"/>
    <w:multiLevelType w:val="hybridMultilevel"/>
    <w:tmpl w:val="0FD6DE10"/>
    <w:lvl w:ilvl="0" w:tplc="4D6EE912">
      <w:start w:val="1"/>
      <w:numFmt w:val="lowerRoman"/>
      <w:lvlText w:val="%1."/>
      <w:lvlJc w:val="left"/>
      <w:pPr>
        <w:ind w:left="1419" w:hanging="720"/>
      </w:pPr>
      <w:rPr>
        <w:rFonts w:hint="default"/>
      </w:rPr>
    </w:lvl>
    <w:lvl w:ilvl="1" w:tplc="04180019" w:tentative="1">
      <w:start w:val="1"/>
      <w:numFmt w:val="lowerLetter"/>
      <w:lvlText w:val="%2."/>
      <w:lvlJc w:val="left"/>
      <w:pPr>
        <w:ind w:left="1779" w:hanging="360"/>
      </w:pPr>
    </w:lvl>
    <w:lvl w:ilvl="2" w:tplc="0418001B" w:tentative="1">
      <w:start w:val="1"/>
      <w:numFmt w:val="lowerRoman"/>
      <w:lvlText w:val="%3."/>
      <w:lvlJc w:val="right"/>
      <w:pPr>
        <w:ind w:left="2499" w:hanging="180"/>
      </w:pPr>
    </w:lvl>
    <w:lvl w:ilvl="3" w:tplc="0418000F" w:tentative="1">
      <w:start w:val="1"/>
      <w:numFmt w:val="decimal"/>
      <w:lvlText w:val="%4."/>
      <w:lvlJc w:val="left"/>
      <w:pPr>
        <w:ind w:left="3219" w:hanging="360"/>
      </w:pPr>
    </w:lvl>
    <w:lvl w:ilvl="4" w:tplc="04180019" w:tentative="1">
      <w:start w:val="1"/>
      <w:numFmt w:val="lowerLetter"/>
      <w:lvlText w:val="%5."/>
      <w:lvlJc w:val="left"/>
      <w:pPr>
        <w:ind w:left="3939" w:hanging="360"/>
      </w:pPr>
    </w:lvl>
    <w:lvl w:ilvl="5" w:tplc="0418001B" w:tentative="1">
      <w:start w:val="1"/>
      <w:numFmt w:val="lowerRoman"/>
      <w:lvlText w:val="%6."/>
      <w:lvlJc w:val="right"/>
      <w:pPr>
        <w:ind w:left="4659" w:hanging="180"/>
      </w:pPr>
    </w:lvl>
    <w:lvl w:ilvl="6" w:tplc="0418000F" w:tentative="1">
      <w:start w:val="1"/>
      <w:numFmt w:val="decimal"/>
      <w:lvlText w:val="%7."/>
      <w:lvlJc w:val="left"/>
      <w:pPr>
        <w:ind w:left="5379" w:hanging="360"/>
      </w:pPr>
    </w:lvl>
    <w:lvl w:ilvl="7" w:tplc="04180019" w:tentative="1">
      <w:start w:val="1"/>
      <w:numFmt w:val="lowerLetter"/>
      <w:lvlText w:val="%8."/>
      <w:lvlJc w:val="left"/>
      <w:pPr>
        <w:ind w:left="6099" w:hanging="360"/>
      </w:pPr>
    </w:lvl>
    <w:lvl w:ilvl="8" w:tplc="0418001B" w:tentative="1">
      <w:start w:val="1"/>
      <w:numFmt w:val="lowerRoman"/>
      <w:lvlText w:val="%9."/>
      <w:lvlJc w:val="right"/>
      <w:pPr>
        <w:ind w:left="6819" w:hanging="180"/>
      </w:pPr>
    </w:lvl>
  </w:abstractNum>
  <w:abstractNum w:abstractNumId="5" w15:restartNumberingAfterBreak="0">
    <w:nsid w:val="3B6014EB"/>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FE6648D"/>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9"/>
  </w:num>
  <w:num w:numId="3">
    <w:abstractNumId w:val="8"/>
  </w:num>
  <w:num w:numId="4">
    <w:abstractNumId w:val="6"/>
  </w:num>
  <w:num w:numId="5">
    <w:abstractNumId w:val="1"/>
  </w:num>
  <w:num w:numId="6">
    <w:abstractNumId w:val="2"/>
  </w:num>
  <w:num w:numId="7">
    <w:abstractNumId w:val="3"/>
  </w:num>
  <w:num w:numId="8">
    <w:abstractNumId w:val="0"/>
  </w:num>
  <w:num w:numId="9">
    <w:abstractNumId w:val="5"/>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020AC1"/>
    <w:rsid w:val="0003022C"/>
    <w:rsid w:val="000A4065"/>
    <w:rsid w:val="000D3D29"/>
    <w:rsid w:val="00187268"/>
    <w:rsid w:val="0024232F"/>
    <w:rsid w:val="00276544"/>
    <w:rsid w:val="0029576D"/>
    <w:rsid w:val="003060D9"/>
    <w:rsid w:val="003141AC"/>
    <w:rsid w:val="00336275"/>
    <w:rsid w:val="00433443"/>
    <w:rsid w:val="00547594"/>
    <w:rsid w:val="00553E6B"/>
    <w:rsid w:val="00572BD4"/>
    <w:rsid w:val="006C4E89"/>
    <w:rsid w:val="00712BCE"/>
    <w:rsid w:val="00732D59"/>
    <w:rsid w:val="007349F1"/>
    <w:rsid w:val="00786103"/>
    <w:rsid w:val="00796CC6"/>
    <w:rsid w:val="007C387F"/>
    <w:rsid w:val="00820236"/>
    <w:rsid w:val="009A441A"/>
    <w:rsid w:val="009B2BEF"/>
    <w:rsid w:val="00AA528E"/>
    <w:rsid w:val="00AE0298"/>
    <w:rsid w:val="00B060BF"/>
    <w:rsid w:val="00B44A98"/>
    <w:rsid w:val="00B8204A"/>
    <w:rsid w:val="00CE0C3C"/>
    <w:rsid w:val="00DE42B2"/>
    <w:rsid w:val="00E00343"/>
    <w:rsid w:val="00E72E2B"/>
    <w:rsid w:val="00E9730F"/>
    <w:rsid w:val="00FB0CBF"/>
    <w:rsid w:val="00FE35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 w:type="table" w:styleId="TableGrid0">
    <w:name w:val="Table Grid"/>
    <w:basedOn w:val="TableNormal"/>
    <w:uiPriority w:val="39"/>
    <w:rsid w:val="00B060BF"/>
    <w:pPr>
      <w:suppressAutoHyphens/>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20AC1"/>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4693642">
      <w:bodyDiv w:val="1"/>
      <w:marLeft w:val="0"/>
      <w:marRight w:val="0"/>
      <w:marTop w:val="0"/>
      <w:marBottom w:val="0"/>
      <w:divBdr>
        <w:top w:val="none" w:sz="0" w:space="0" w:color="auto"/>
        <w:left w:val="none" w:sz="0" w:space="0" w:color="auto"/>
        <w:bottom w:val="none" w:sz="0" w:space="0" w:color="auto"/>
        <w:right w:val="none" w:sz="0" w:space="0" w:color="auto"/>
      </w:divBdr>
    </w:div>
    <w:div w:id="171877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jp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image" Target="media/image6.jpg"/><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jp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2976</Words>
  <Characters>16969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Jenica Craciun</cp:lastModifiedBy>
  <cp:revision>12</cp:revision>
  <dcterms:created xsi:type="dcterms:W3CDTF">2024-10-14T12:27:00Z</dcterms:created>
  <dcterms:modified xsi:type="dcterms:W3CDTF">2025-06-05T08:42:00Z</dcterms:modified>
</cp:coreProperties>
</file>