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4EA179" w14:textId="77777777" w:rsidR="00593600" w:rsidRPr="00525EF1" w:rsidRDefault="00593600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04D6A029" w14:textId="77777777" w:rsidR="008A7712" w:rsidRPr="00525EF1" w:rsidRDefault="008A7712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38CAFAC5" w14:textId="77777777" w:rsidR="008A7712" w:rsidRPr="00525EF1" w:rsidRDefault="008A7712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  <w:bookmarkStart w:id="0" w:name="_GoBack"/>
      <w:bookmarkEnd w:id="0"/>
    </w:p>
    <w:p w14:paraId="4C2B93A7" w14:textId="36B73D7E" w:rsidR="0032404F" w:rsidRPr="00525EF1" w:rsidRDefault="008A7712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525EF1">
        <w:rPr>
          <w:rFonts w:ascii="Calibri" w:hAnsi="Calibri" w:cs="Calibri"/>
          <w:b/>
          <w:sz w:val="22"/>
          <w:szCs w:val="22"/>
        </w:rPr>
        <w:t>Centralizatorul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situațiilor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particulare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aplicabile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, </w:t>
      </w:r>
    </w:p>
    <w:p w14:paraId="5B04844E" w14:textId="3ECC5272" w:rsidR="008A7712" w:rsidRPr="00525EF1" w:rsidRDefault="008A7712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525EF1">
        <w:rPr>
          <w:rFonts w:ascii="Calibri" w:hAnsi="Calibri" w:cs="Calibri"/>
          <w:b/>
          <w:sz w:val="22"/>
          <w:szCs w:val="22"/>
        </w:rPr>
        <w:t>inclusiv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Avizul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Declarația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proiectantului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privind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conformitatea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neconformitatea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lucrărilor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cu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soluția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tehnică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a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proiectului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</w:p>
    <w:p w14:paraId="786C7CCF" w14:textId="75E2C692" w:rsidR="00190FBA" w:rsidRPr="00525EF1" w:rsidRDefault="00B94614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  <w:proofErr w:type="spellStart"/>
      <w:r w:rsidRPr="00525EF1">
        <w:rPr>
          <w:rFonts w:ascii="Calibri" w:hAnsi="Calibri" w:cs="Calibri"/>
          <w:b/>
          <w:sz w:val="22"/>
          <w:szCs w:val="22"/>
        </w:rPr>
        <w:t>pentru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blocul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locuințe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…</w:t>
      </w:r>
    </w:p>
    <w:p w14:paraId="2C43D93D" w14:textId="77777777" w:rsidR="00B94614" w:rsidRPr="00525EF1" w:rsidRDefault="00B94614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1F1CCB5" w14:textId="77777777" w:rsidR="00B94614" w:rsidRPr="00525EF1" w:rsidRDefault="00B94614" w:rsidP="008A7712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59DC2B4A" w14:textId="78F54898" w:rsidR="005B1486" w:rsidRPr="00525EF1" w:rsidRDefault="00DA1764" w:rsidP="00D976E4">
      <w:pPr>
        <w:jc w:val="center"/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</w:pPr>
      <w:r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>(</w:t>
      </w:r>
      <w:r w:rsidR="00770E87"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 xml:space="preserve">Acest model se va completa de </w:t>
      </w:r>
      <w:r w:rsidR="000D01C3"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>proiectant</w:t>
      </w:r>
      <w:r w:rsidR="00770E87"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 xml:space="preserve"> pentru fiecare bloc (componentă) din cadrul cererii de finanțare</w:t>
      </w:r>
      <w:r w:rsidRPr="00525EF1"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  <w:t>)</w:t>
      </w:r>
    </w:p>
    <w:p w14:paraId="4E15C90F" w14:textId="77777777" w:rsidR="00770E87" w:rsidRPr="00525EF1" w:rsidRDefault="00770E87" w:rsidP="00D976E4">
      <w:pPr>
        <w:jc w:val="center"/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</w:pPr>
    </w:p>
    <w:p w14:paraId="036FC0F3" w14:textId="77777777" w:rsidR="00DA1764" w:rsidRPr="00525EF1" w:rsidRDefault="00DA1764" w:rsidP="00D976E4">
      <w:pPr>
        <w:jc w:val="center"/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</w:pPr>
    </w:p>
    <w:p w14:paraId="7149E338" w14:textId="77777777" w:rsidR="00DA1764" w:rsidRPr="00525EF1" w:rsidRDefault="00DA1764" w:rsidP="00D976E4">
      <w:pPr>
        <w:jc w:val="center"/>
        <w:rPr>
          <w:rFonts w:ascii="Calibri" w:eastAsia="Times New Roman" w:hAnsi="Calibri" w:cs="Calibri"/>
          <w:b/>
          <w:bCs/>
          <w:i/>
          <w:color w:val="000000"/>
          <w:sz w:val="22"/>
          <w:szCs w:val="22"/>
          <w:lang w:val="ro-RO"/>
        </w:rPr>
      </w:pPr>
    </w:p>
    <w:p w14:paraId="75184DA9" w14:textId="66AB8DD7" w:rsidR="009A59C6" w:rsidRPr="00525EF1" w:rsidRDefault="009A59C6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525EF1">
        <w:rPr>
          <w:rFonts w:ascii="Calibri" w:hAnsi="Calibri" w:cs="Calibri"/>
          <w:sz w:val="22"/>
          <w:szCs w:val="22"/>
        </w:rPr>
        <w:t>Referitor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Pr="00525EF1">
        <w:rPr>
          <w:rFonts w:ascii="Calibri" w:hAnsi="Calibri" w:cs="Calibri"/>
          <w:sz w:val="22"/>
          <w:szCs w:val="22"/>
        </w:rPr>
        <w:t>proiectul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nr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. ... </w:t>
      </w:r>
      <w:r w:rsidRPr="00525EF1">
        <w:rPr>
          <w:rFonts w:ascii="Calibri" w:hAnsi="Calibri" w:cs="Calibri"/>
          <w:i/>
          <w:sz w:val="22"/>
          <w:szCs w:val="22"/>
        </w:rPr>
        <w:t>(nr</w:t>
      </w:r>
      <w:r w:rsidR="0032404F" w:rsidRPr="00525EF1">
        <w:rPr>
          <w:rFonts w:ascii="Calibri" w:hAnsi="Calibri" w:cs="Calibri"/>
          <w:i/>
          <w:sz w:val="22"/>
          <w:szCs w:val="22"/>
        </w:rPr>
        <w:t>.</w:t>
      </w:r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proiect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DALI/PT), </w:t>
      </w:r>
      <w:proofErr w:type="spellStart"/>
      <w:r w:rsidRPr="00525EF1">
        <w:rPr>
          <w:rFonts w:ascii="Calibri" w:hAnsi="Calibri" w:cs="Calibri"/>
          <w:sz w:val="22"/>
          <w:szCs w:val="22"/>
        </w:rPr>
        <w:t>aferent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blocului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... (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se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va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completa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denumirea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și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sau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adresa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blocului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conform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celor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declarate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cererea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finanțare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): </w:t>
      </w:r>
    </w:p>
    <w:p w14:paraId="40683EF6" w14:textId="77777777" w:rsidR="009A59C6" w:rsidRPr="00525EF1" w:rsidRDefault="009A59C6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7A4432DD" w14:textId="3A32AFC3" w:rsidR="009A59C6" w:rsidRPr="00525EF1" w:rsidRDefault="009A59C6" w:rsidP="005E248B">
      <w:pPr>
        <w:pStyle w:val="Header"/>
        <w:tabs>
          <w:tab w:val="center" w:pos="6946"/>
        </w:tabs>
        <w:jc w:val="both"/>
        <w:rPr>
          <w:rFonts w:ascii="Calibri" w:eastAsia="Calibri" w:hAnsi="Calibri" w:cs="Calibri"/>
          <w:color w:val="FF0000"/>
          <w:sz w:val="22"/>
          <w:szCs w:val="22"/>
        </w:rPr>
      </w:pPr>
      <w:proofErr w:type="spellStart"/>
      <w:r w:rsidRPr="00525EF1">
        <w:rPr>
          <w:rFonts w:ascii="Calibri" w:hAnsi="Calibri" w:cs="Calibri"/>
          <w:sz w:val="22"/>
          <w:szCs w:val="22"/>
        </w:rPr>
        <w:t>Subsemnatul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...</w:t>
      </w:r>
      <w:r w:rsidR="005806BA" w:rsidRPr="00525EF1">
        <w:rPr>
          <w:rFonts w:ascii="Calibri" w:hAnsi="Calibri" w:cs="Calibri"/>
          <w:sz w:val="22"/>
          <w:szCs w:val="22"/>
        </w:rPr>
        <w:t>.....</w:t>
      </w:r>
      <w:r w:rsidRPr="00525EF1">
        <w:rPr>
          <w:rFonts w:ascii="Calibri" w:hAnsi="Calibri" w:cs="Calibri"/>
          <w:sz w:val="22"/>
          <w:szCs w:val="22"/>
        </w:rPr>
        <w:t xml:space="preserve"> </w:t>
      </w:r>
      <w:r w:rsidR="005B1486" w:rsidRPr="00525EF1">
        <w:rPr>
          <w:rFonts w:ascii="Calibri" w:hAnsi="Calibri" w:cs="Calibri"/>
          <w:sz w:val="22"/>
          <w:szCs w:val="22"/>
        </w:rPr>
        <w:t>(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denumire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proiectant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,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inclusiv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datele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identificare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ale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acestuia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>),</w:t>
      </w:r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calitate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sz w:val="22"/>
          <w:szCs w:val="22"/>
        </w:rPr>
        <w:t>proiectant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B1486" w:rsidRPr="00525EF1">
        <w:rPr>
          <w:rFonts w:ascii="Calibri" w:hAnsi="Calibri" w:cs="Calibri"/>
          <w:sz w:val="22"/>
          <w:szCs w:val="22"/>
        </w:rPr>
        <w:t>î</w:t>
      </w:r>
      <w:r w:rsidRPr="00525EF1">
        <w:rPr>
          <w:rFonts w:ascii="Calibri" w:hAnsi="Calibri" w:cs="Calibri"/>
          <w:sz w:val="22"/>
          <w:szCs w:val="22"/>
        </w:rPr>
        <w:t>n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cadrul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………(</w:t>
      </w:r>
      <w:r w:rsidRPr="00525EF1">
        <w:rPr>
          <w:rFonts w:ascii="Calibri" w:hAnsi="Calibri" w:cs="Calibri"/>
          <w:i/>
          <w:sz w:val="22"/>
          <w:szCs w:val="22"/>
        </w:rPr>
        <w:t xml:space="preserve">se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va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completa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cu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denumirea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firmei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proiectare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), </w:t>
      </w:r>
      <w:proofErr w:type="spellStart"/>
      <w:r w:rsidRPr="00525EF1">
        <w:rPr>
          <w:rFonts w:ascii="Calibri" w:hAnsi="Calibri" w:cs="Calibri"/>
          <w:sz w:val="22"/>
          <w:szCs w:val="22"/>
        </w:rPr>
        <w:t>contrac</w:t>
      </w:r>
      <w:r w:rsidR="005806BA" w:rsidRPr="00525EF1">
        <w:rPr>
          <w:rFonts w:ascii="Calibri" w:hAnsi="Calibri" w:cs="Calibri"/>
          <w:sz w:val="22"/>
          <w:szCs w:val="22"/>
        </w:rPr>
        <w:t>tat</w:t>
      </w:r>
      <w:proofErr w:type="spellEnd"/>
      <w:r w:rsidR="005806BA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sz w:val="22"/>
          <w:szCs w:val="22"/>
        </w:rPr>
        <w:t>pentru</w:t>
      </w:r>
      <w:proofErr w:type="spellEnd"/>
      <w:r w:rsidR="005806BA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sz w:val="22"/>
          <w:szCs w:val="22"/>
        </w:rPr>
        <w:t>întocmirea</w:t>
      </w:r>
      <w:proofErr w:type="spellEnd"/>
      <w:r w:rsidR="005806BA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sz w:val="22"/>
          <w:szCs w:val="22"/>
        </w:rPr>
        <w:t>documentaț</w:t>
      </w:r>
      <w:r w:rsidRPr="00525EF1">
        <w:rPr>
          <w:rFonts w:ascii="Calibri" w:hAnsi="Calibri" w:cs="Calibri"/>
          <w:sz w:val="22"/>
          <w:szCs w:val="22"/>
        </w:rPr>
        <w:t>iei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tehnico-economice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- </w:t>
      </w:r>
      <w:proofErr w:type="spellStart"/>
      <w:r w:rsidRPr="00525EF1">
        <w:rPr>
          <w:rFonts w:ascii="Calibri" w:hAnsi="Calibri" w:cs="Calibri"/>
          <w:sz w:val="22"/>
          <w:szCs w:val="22"/>
        </w:rPr>
        <w:t>faza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... (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se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va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completa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denumirea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fazei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proiectare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- de ex.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faza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DALI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sau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faza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PT),</w:t>
      </w:r>
      <w:r w:rsidR="005B1486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B1486" w:rsidRPr="00525EF1">
        <w:rPr>
          <w:rFonts w:ascii="Calibri" w:hAnsi="Calibri" w:cs="Calibri"/>
          <w:sz w:val="22"/>
          <w:szCs w:val="22"/>
        </w:rPr>
        <w:t>î</w:t>
      </w:r>
      <w:r w:rsidRPr="00525EF1">
        <w:rPr>
          <w:rFonts w:ascii="Calibri" w:hAnsi="Calibri" w:cs="Calibri"/>
          <w:sz w:val="22"/>
          <w:szCs w:val="22"/>
        </w:rPr>
        <w:t>n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vederea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depunerii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cererii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sz w:val="22"/>
          <w:szCs w:val="22"/>
        </w:rPr>
        <w:t>finantare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cadr</w:t>
      </w:r>
      <w:r w:rsidR="005806BA" w:rsidRPr="00525EF1">
        <w:rPr>
          <w:rFonts w:ascii="Calibri" w:hAnsi="Calibri" w:cs="Calibri"/>
          <w:sz w:val="22"/>
          <w:szCs w:val="22"/>
        </w:rPr>
        <w:t>ul</w:t>
      </w:r>
      <w:proofErr w:type="spellEnd"/>
      <w:r w:rsidR="005806BA" w:rsidRPr="00525EF1">
        <w:rPr>
          <w:rFonts w:ascii="Calibri" w:hAnsi="Calibri" w:cs="Calibri"/>
          <w:sz w:val="22"/>
          <w:szCs w:val="22"/>
        </w:rPr>
        <w:t xml:space="preserve"> </w:t>
      </w:r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PR </w:t>
      </w:r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SE </w:t>
      </w:r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>20</w:t>
      </w:r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>21</w:t>
      </w:r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>-202</w:t>
      </w:r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>7</w:t>
      </w:r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, </w:t>
      </w:r>
      <w:proofErr w:type="spellStart"/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>Prioritatea</w:t>
      </w:r>
      <w:proofErr w:type="spellEnd"/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de </w:t>
      </w:r>
      <w:proofErr w:type="spellStart"/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>investiții</w:t>
      </w:r>
      <w:proofErr w:type="spellEnd"/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>2</w:t>
      </w:r>
      <w:r w:rsidR="005806BA" w:rsidRPr="00525EF1">
        <w:rPr>
          <w:rFonts w:ascii="Calibri" w:hAnsi="Calibri" w:cs="Calibri"/>
          <w:color w:val="000000" w:themeColor="text1"/>
          <w:sz w:val="22"/>
          <w:szCs w:val="22"/>
        </w:rPr>
        <w:t>,</w:t>
      </w:r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>Actiunea</w:t>
      </w:r>
      <w:proofErr w:type="spellEnd"/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2.1, </w:t>
      </w:r>
      <w:proofErr w:type="spellStart"/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>Operaţiunea</w:t>
      </w:r>
      <w:proofErr w:type="spellEnd"/>
      <w:r w:rsidR="005E248B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A - </w:t>
      </w:r>
      <w:proofErr w:type="spellStart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>Sprijinirea</w:t>
      </w:r>
      <w:proofErr w:type="spellEnd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>eficientei</w:t>
      </w:r>
      <w:proofErr w:type="spellEnd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>energetice</w:t>
      </w:r>
      <w:proofErr w:type="spellEnd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in </w:t>
      </w:r>
      <w:proofErr w:type="spellStart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>cladiri</w:t>
      </w:r>
      <w:proofErr w:type="spellEnd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E248B" w:rsidRPr="00525EF1">
        <w:rPr>
          <w:rFonts w:ascii="Calibri" w:eastAsia="Calibri" w:hAnsi="Calibri" w:cs="Calibri"/>
          <w:color w:val="000000" w:themeColor="text1"/>
          <w:sz w:val="22"/>
          <w:szCs w:val="22"/>
        </w:rPr>
        <w:t>rezidențiale</w:t>
      </w:r>
      <w:proofErr w:type="spellEnd"/>
      <w:r w:rsidRPr="00525EF1">
        <w:rPr>
          <w:rFonts w:ascii="Calibri" w:hAnsi="Calibri" w:cs="Calibri"/>
          <w:color w:val="000000" w:themeColor="text1"/>
          <w:sz w:val="22"/>
          <w:szCs w:val="22"/>
        </w:rPr>
        <w:t>:</w:t>
      </w:r>
    </w:p>
    <w:p w14:paraId="25603DC6" w14:textId="77777777" w:rsidR="009A59C6" w:rsidRPr="00525EF1" w:rsidRDefault="009A59C6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782EA793" w14:textId="36C86AD5" w:rsidR="009A59C6" w:rsidRPr="00525EF1" w:rsidRDefault="009A59C6" w:rsidP="009A59C6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proofErr w:type="spellStart"/>
      <w:r w:rsidRPr="00525EF1">
        <w:rPr>
          <w:rFonts w:ascii="Calibri" w:hAnsi="Calibri" w:cs="Calibri"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conformitate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cu </w:t>
      </w:r>
      <w:proofErr w:type="spellStart"/>
      <w:r w:rsidRPr="00525EF1">
        <w:rPr>
          <w:rFonts w:ascii="Calibri" w:hAnsi="Calibri" w:cs="Calibri"/>
          <w:sz w:val="22"/>
          <w:szCs w:val="22"/>
        </w:rPr>
        <w:t>prevederile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sz w:val="22"/>
          <w:szCs w:val="22"/>
        </w:rPr>
        <w:t>punctului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4, din </w:t>
      </w:r>
      <w:proofErr w:type="spellStart"/>
      <w:r w:rsidRPr="00525EF1">
        <w:rPr>
          <w:rFonts w:ascii="Calibri" w:hAnsi="Calibri" w:cs="Calibri"/>
          <w:sz w:val="22"/>
          <w:szCs w:val="22"/>
        </w:rPr>
        <w:t>cadrul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color w:val="000000" w:themeColor="text1"/>
          <w:sz w:val="22"/>
          <w:szCs w:val="22"/>
        </w:rPr>
        <w:t>Anexei</w:t>
      </w:r>
      <w:proofErr w:type="spellEnd"/>
      <w:r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525EF1">
        <w:rPr>
          <w:rFonts w:ascii="Calibri" w:hAnsi="Calibri" w:cs="Calibri"/>
          <w:color w:val="000000" w:themeColor="text1"/>
          <w:sz w:val="22"/>
          <w:szCs w:val="22"/>
        </w:rPr>
        <w:t>3</w:t>
      </w:r>
      <w:r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i/>
          <w:color w:val="000000" w:themeColor="text1"/>
          <w:sz w:val="22"/>
          <w:szCs w:val="22"/>
        </w:rPr>
        <w:t>Situaț</w:t>
      </w:r>
      <w:r w:rsidRPr="00525EF1">
        <w:rPr>
          <w:rFonts w:ascii="Calibri" w:hAnsi="Calibri" w:cs="Calibri"/>
          <w:i/>
          <w:color w:val="000000" w:themeColor="text1"/>
          <w:sz w:val="22"/>
          <w:szCs w:val="22"/>
        </w:rPr>
        <w:t>ii</w:t>
      </w:r>
      <w:proofErr w:type="spellEnd"/>
      <w:r w:rsidRPr="00525EF1">
        <w:rPr>
          <w:rFonts w:ascii="Calibri" w:hAnsi="Calibri" w:cs="Calibri"/>
          <w:i/>
          <w:color w:val="000000" w:themeColor="text1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particulare</w:t>
      </w:r>
      <w:proofErr w:type="spellEnd"/>
      <w:r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/>
          <w:sz w:val="22"/>
          <w:szCs w:val="22"/>
        </w:rPr>
        <w:t>aplicabile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="005806BA" w:rsidRPr="00525EF1">
        <w:rPr>
          <w:rFonts w:ascii="Calibri" w:hAnsi="Calibri" w:cs="Calibri"/>
          <w:sz w:val="22"/>
          <w:szCs w:val="22"/>
        </w:rPr>
        <w:t>Ghidul</w:t>
      </w:r>
      <w:proofErr w:type="spellEnd"/>
      <w:r w:rsidR="005806BA" w:rsidRPr="00525EF1">
        <w:rPr>
          <w:rFonts w:ascii="Calibri" w:hAnsi="Calibri" w:cs="Calibri"/>
          <w:sz w:val="22"/>
          <w:szCs w:val="22"/>
        </w:rPr>
        <w:t xml:space="preserve"> specific,</w:t>
      </w:r>
      <w:r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conformitatea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ne</w:t>
      </w:r>
      <w:r w:rsidR="005B1486" w:rsidRPr="00525EF1">
        <w:rPr>
          <w:rFonts w:ascii="Calibri" w:hAnsi="Calibri" w:cs="Calibri"/>
          <w:b/>
          <w:sz w:val="22"/>
          <w:szCs w:val="22"/>
        </w:rPr>
        <w:t>conformitatea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lucrărilor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r w:rsidR="006A2A62" w:rsidRPr="00525EF1">
        <w:rPr>
          <w:rFonts w:ascii="Calibri" w:hAnsi="Calibri" w:cs="Calibri"/>
          <w:b/>
          <w:sz w:val="22"/>
          <w:szCs w:val="22"/>
        </w:rPr>
        <w:t xml:space="preserve">cu </w:t>
      </w:r>
      <w:proofErr w:type="spellStart"/>
      <w:r w:rsidR="006A2A62" w:rsidRPr="00525EF1">
        <w:rPr>
          <w:rFonts w:ascii="Calibri" w:hAnsi="Calibri" w:cs="Calibri"/>
          <w:b/>
          <w:sz w:val="22"/>
          <w:szCs w:val="22"/>
        </w:rPr>
        <w:t>soluția</w:t>
      </w:r>
      <w:proofErr w:type="spellEnd"/>
      <w:r w:rsidR="006A2A62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6A2A62" w:rsidRPr="00525EF1">
        <w:rPr>
          <w:rFonts w:ascii="Calibri" w:hAnsi="Calibri" w:cs="Calibri"/>
          <w:b/>
          <w:sz w:val="22"/>
          <w:szCs w:val="22"/>
        </w:rPr>
        <w:t>tehnică</w:t>
      </w:r>
      <w:proofErr w:type="spellEnd"/>
      <w:r w:rsidR="006A2A62" w:rsidRPr="00525EF1">
        <w:rPr>
          <w:rFonts w:ascii="Calibri" w:hAnsi="Calibri" w:cs="Calibri"/>
          <w:b/>
          <w:sz w:val="22"/>
          <w:szCs w:val="22"/>
        </w:rPr>
        <w:t xml:space="preserve"> a </w:t>
      </w:r>
      <w:proofErr w:type="spellStart"/>
      <w:r w:rsidR="006A2A62" w:rsidRPr="00525EF1">
        <w:rPr>
          <w:rFonts w:ascii="Calibri" w:hAnsi="Calibri" w:cs="Calibri"/>
          <w:b/>
          <w:sz w:val="22"/>
          <w:szCs w:val="22"/>
        </w:rPr>
        <w:t>p</w:t>
      </w:r>
      <w:r w:rsidR="00661A1E" w:rsidRPr="00525EF1">
        <w:rPr>
          <w:rFonts w:ascii="Calibri" w:hAnsi="Calibri" w:cs="Calibri"/>
          <w:b/>
          <w:sz w:val="22"/>
          <w:szCs w:val="22"/>
        </w:rPr>
        <w:t>roiectului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este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prezentat</w:t>
      </w:r>
      <w:r w:rsidR="006A2A62" w:rsidRPr="00525EF1">
        <w:rPr>
          <w:rFonts w:ascii="Calibri" w:hAnsi="Calibri" w:cs="Calibri"/>
          <w:b/>
          <w:sz w:val="22"/>
          <w:szCs w:val="22"/>
        </w:rPr>
        <w:t>ă</w:t>
      </w:r>
      <w:proofErr w:type="spellEnd"/>
      <w:r w:rsidR="006A2A62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6A2A62" w:rsidRPr="00525EF1">
        <w:rPr>
          <w:rFonts w:ascii="Calibri" w:hAnsi="Calibri" w:cs="Calibri"/>
          <w:b/>
          <w:sz w:val="22"/>
          <w:szCs w:val="22"/>
        </w:rPr>
        <w:t>î</w:t>
      </w:r>
      <w:r w:rsidRPr="00525EF1">
        <w:rPr>
          <w:rFonts w:ascii="Calibri" w:hAnsi="Calibri" w:cs="Calibri"/>
          <w:b/>
          <w:sz w:val="22"/>
          <w:szCs w:val="22"/>
        </w:rPr>
        <w:t>n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tabelul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de</w:t>
      </w:r>
      <w:r w:rsidR="00C26CED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mai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jos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,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coloana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nr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 (3).</w:t>
      </w:r>
    </w:p>
    <w:p w14:paraId="798539FA" w14:textId="2C0C455C" w:rsidR="00B80ED6" w:rsidRPr="00525EF1" w:rsidRDefault="00494D47" w:rsidP="00B80ED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 w:rsidRPr="00525EF1">
        <w:rPr>
          <w:rFonts w:ascii="Calibri" w:hAnsi="Calibri" w:cs="Calibri"/>
          <w:sz w:val="22"/>
          <w:szCs w:val="22"/>
        </w:rPr>
        <w:t>Totodată</w:t>
      </w:r>
      <w:proofErr w:type="spellEnd"/>
      <w:r w:rsidRPr="00525EF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în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conformitate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cu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prevederile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punctelor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3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și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5 din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cadrul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825FC" w:rsidRPr="00525EF1">
        <w:rPr>
          <w:rFonts w:ascii="Calibri" w:hAnsi="Calibri" w:cs="Calibri"/>
          <w:color w:val="000000" w:themeColor="text1"/>
          <w:sz w:val="22"/>
          <w:szCs w:val="22"/>
        </w:rPr>
        <w:t>Anexei</w:t>
      </w:r>
      <w:proofErr w:type="spellEnd"/>
      <w:r w:rsidR="00D825FC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525EF1">
        <w:rPr>
          <w:rFonts w:ascii="Calibri" w:hAnsi="Calibri" w:cs="Calibri"/>
          <w:color w:val="000000" w:themeColor="text1"/>
          <w:sz w:val="22"/>
          <w:szCs w:val="22"/>
        </w:rPr>
        <w:t>3</w:t>
      </w:r>
      <w:r w:rsidR="00D825FC" w:rsidRPr="00525EF1">
        <w:rPr>
          <w:rFonts w:ascii="Calibri" w:hAnsi="Calibri" w:cs="Calibri"/>
          <w:color w:val="000000" w:themeColor="text1"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i/>
          <w:sz w:val="22"/>
          <w:szCs w:val="22"/>
        </w:rPr>
        <w:t>Situaț</w:t>
      </w:r>
      <w:r w:rsidR="00D825FC" w:rsidRPr="00525EF1">
        <w:rPr>
          <w:rFonts w:ascii="Calibri" w:hAnsi="Calibri" w:cs="Calibri"/>
          <w:i/>
          <w:sz w:val="22"/>
          <w:szCs w:val="22"/>
        </w:rPr>
        <w:t>ii</w:t>
      </w:r>
      <w:proofErr w:type="spellEnd"/>
      <w:r w:rsidR="00D825FC"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D825FC" w:rsidRPr="00525EF1">
        <w:rPr>
          <w:rFonts w:ascii="Calibri" w:hAnsi="Calibri" w:cs="Calibri"/>
          <w:i/>
          <w:sz w:val="22"/>
          <w:szCs w:val="22"/>
        </w:rPr>
        <w:t>particulare</w:t>
      </w:r>
      <w:proofErr w:type="spellEnd"/>
      <w:r w:rsidR="00D825FC" w:rsidRPr="00525EF1">
        <w:rPr>
          <w:rFonts w:ascii="Calibri" w:hAnsi="Calibri" w:cs="Calibri"/>
          <w:i/>
          <w:sz w:val="22"/>
          <w:szCs w:val="22"/>
        </w:rPr>
        <w:t xml:space="preserve"> </w:t>
      </w:r>
      <w:proofErr w:type="spellStart"/>
      <w:r w:rsidR="00D825FC" w:rsidRPr="00525EF1">
        <w:rPr>
          <w:rFonts w:ascii="Calibri" w:hAnsi="Calibri" w:cs="Calibri"/>
          <w:i/>
          <w:sz w:val="22"/>
          <w:szCs w:val="22"/>
        </w:rPr>
        <w:t>aplicabile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la </w:t>
      </w:r>
      <w:proofErr w:type="spellStart"/>
      <w:r w:rsidR="00D825FC" w:rsidRPr="00525EF1">
        <w:rPr>
          <w:rFonts w:ascii="Calibri" w:hAnsi="Calibri" w:cs="Calibri"/>
          <w:sz w:val="22"/>
          <w:szCs w:val="22"/>
        </w:rPr>
        <w:t>Ghidul</w:t>
      </w:r>
      <w:proofErr w:type="spellEnd"/>
      <w:r w:rsidR="00D825FC" w:rsidRPr="00525EF1">
        <w:rPr>
          <w:rFonts w:ascii="Calibri" w:hAnsi="Calibri" w:cs="Calibri"/>
          <w:sz w:val="22"/>
          <w:szCs w:val="22"/>
        </w:rPr>
        <w:t xml:space="preserve"> </w:t>
      </w:r>
      <w:r w:rsidR="005806BA" w:rsidRPr="00525EF1">
        <w:rPr>
          <w:rFonts w:ascii="Calibri" w:hAnsi="Calibri" w:cs="Calibri"/>
          <w:sz w:val="22"/>
          <w:szCs w:val="22"/>
        </w:rPr>
        <w:t xml:space="preserve">specific,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decizia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 de </w:t>
      </w:r>
      <w:proofErr w:type="spellStart"/>
      <w:r w:rsidR="00C26CED" w:rsidRPr="00525EF1">
        <w:rPr>
          <w:rFonts w:ascii="Calibri" w:hAnsi="Calibri" w:cs="Calibri"/>
          <w:b/>
          <w:sz w:val="22"/>
          <w:szCs w:val="22"/>
        </w:rPr>
        <w:t>păstrare</w:t>
      </w:r>
      <w:proofErr w:type="spellEnd"/>
      <w:r w:rsidR="00C26CED" w:rsidRPr="00525EF1">
        <w:rPr>
          <w:rFonts w:ascii="Calibri" w:hAnsi="Calibri" w:cs="Calibri"/>
          <w:b/>
          <w:sz w:val="22"/>
          <w:szCs w:val="22"/>
        </w:rPr>
        <w:t xml:space="preserve"> </w:t>
      </w:r>
      <w:r w:rsidR="005806BA" w:rsidRPr="00525EF1">
        <w:rPr>
          <w:rFonts w:ascii="Calibri" w:hAnsi="Calibri" w:cs="Calibri"/>
          <w:b/>
          <w:sz w:val="22"/>
          <w:szCs w:val="22"/>
        </w:rPr>
        <w:t xml:space="preserve">a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lucrărilor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este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prezentată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în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tabelul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de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mai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jos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,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coloanele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nr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. (4)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și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(5),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iar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decizia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de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demolare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/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demolare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și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înlocuire</w:t>
      </w:r>
      <w:proofErr w:type="spellEnd"/>
      <w:r w:rsidR="005806BA" w:rsidRPr="00525EF1">
        <w:rPr>
          <w:rFonts w:ascii="Calibri" w:hAnsi="Calibri" w:cs="Calibri"/>
          <w:b/>
          <w:sz w:val="22"/>
          <w:szCs w:val="22"/>
        </w:rPr>
        <w:t xml:space="preserve"> a </w:t>
      </w:r>
      <w:proofErr w:type="spellStart"/>
      <w:r w:rsidR="005806BA" w:rsidRPr="00525EF1">
        <w:rPr>
          <w:rFonts w:ascii="Calibri" w:hAnsi="Calibri" w:cs="Calibri"/>
          <w:b/>
          <w:sz w:val="22"/>
          <w:szCs w:val="22"/>
        </w:rPr>
        <w:t>lucrărilor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este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prezentată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în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tabelul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de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mai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jos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,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coloana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B80ED6" w:rsidRPr="00525EF1">
        <w:rPr>
          <w:rFonts w:ascii="Calibri" w:hAnsi="Calibri" w:cs="Calibri"/>
          <w:b/>
          <w:sz w:val="22"/>
          <w:szCs w:val="22"/>
        </w:rPr>
        <w:t>nr</w:t>
      </w:r>
      <w:proofErr w:type="spellEnd"/>
      <w:r w:rsidR="00B80ED6" w:rsidRPr="00525EF1">
        <w:rPr>
          <w:rFonts w:ascii="Calibri" w:hAnsi="Calibri" w:cs="Calibri"/>
          <w:b/>
          <w:sz w:val="22"/>
          <w:szCs w:val="22"/>
        </w:rPr>
        <w:t>. (6).</w:t>
      </w:r>
    </w:p>
    <w:p w14:paraId="06DA0CF5" w14:textId="77777777" w:rsidR="00B80ED6" w:rsidRPr="00525EF1" w:rsidRDefault="00B80ED6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33287F6B" w14:textId="77777777" w:rsidR="00494D47" w:rsidRPr="00525EF1" w:rsidRDefault="00494D47" w:rsidP="009A59C6">
      <w:pPr>
        <w:spacing w:before="120" w:after="120" w:line="276" w:lineRule="auto"/>
        <w:jc w:val="both"/>
        <w:rPr>
          <w:rFonts w:ascii="Calibri" w:hAnsi="Calibri" w:cs="Calibri"/>
          <w:sz w:val="22"/>
          <w:szCs w:val="22"/>
        </w:rPr>
      </w:pPr>
    </w:p>
    <w:p w14:paraId="44C7F82C" w14:textId="77777777" w:rsidR="009A59C6" w:rsidRPr="00525EF1" w:rsidRDefault="009A59C6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4688930A" w14:textId="77777777" w:rsidR="009A59C6" w:rsidRPr="00525EF1" w:rsidRDefault="009A59C6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p w14:paraId="4976B37E" w14:textId="77777777" w:rsidR="009A59C6" w:rsidRPr="00525EF1" w:rsidRDefault="009A59C6" w:rsidP="00D976E4">
      <w:pPr>
        <w:jc w:val="center"/>
        <w:rPr>
          <w:rFonts w:ascii="Calibri" w:eastAsia="Times New Roman" w:hAnsi="Calibri" w:cs="Calibri"/>
          <w:b/>
          <w:bCs/>
          <w:color w:val="000000"/>
          <w:sz w:val="22"/>
          <w:szCs w:val="22"/>
          <w:lang w:val="ro-RO"/>
        </w:rPr>
      </w:pPr>
    </w:p>
    <w:tbl>
      <w:tblPr>
        <w:tblStyle w:val="TableGrid"/>
        <w:tblW w:w="15588" w:type="dxa"/>
        <w:jc w:val="center"/>
        <w:tblLayout w:type="fixed"/>
        <w:tblLook w:val="04A0" w:firstRow="1" w:lastRow="0" w:firstColumn="1" w:lastColumn="0" w:noHBand="0" w:noVBand="1"/>
      </w:tblPr>
      <w:tblGrid>
        <w:gridCol w:w="607"/>
        <w:gridCol w:w="1231"/>
        <w:gridCol w:w="2693"/>
        <w:gridCol w:w="3261"/>
        <w:gridCol w:w="2126"/>
        <w:gridCol w:w="2126"/>
        <w:gridCol w:w="2268"/>
        <w:gridCol w:w="1276"/>
      </w:tblGrid>
      <w:tr w:rsidR="00475272" w:rsidRPr="00525EF1" w14:paraId="17A1709F" w14:textId="760421D5" w:rsidTr="0032404F">
        <w:trPr>
          <w:trHeight w:val="2027"/>
          <w:tblHeader/>
          <w:jc w:val="center"/>
        </w:trPr>
        <w:tc>
          <w:tcPr>
            <w:tcW w:w="607" w:type="dxa"/>
            <w:shd w:val="clear" w:color="auto" w:fill="F2F2F2" w:themeFill="background1" w:themeFillShade="F2"/>
            <w:vAlign w:val="center"/>
          </w:tcPr>
          <w:p w14:paraId="023534D0" w14:textId="6E64B7EB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Nr. crt.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0F76AFBB" w14:textId="530DA400" w:rsidR="00475272" w:rsidRPr="00525EF1" w:rsidRDefault="00475272" w:rsidP="005806BA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Tip lucrare executată 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607C296C" w14:textId="21E7D739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Legalitatea lucrărilor</w:t>
            </w:r>
            <w:r w:rsidRPr="00525EF1">
              <w:rPr>
                <w:rStyle w:val="FootnoteReference"/>
                <w:rFonts w:ascii="Calibri" w:hAnsi="Calibri" w:cs="Calibri"/>
                <w:b/>
                <w:sz w:val="22"/>
                <w:szCs w:val="22"/>
              </w:rPr>
              <w:footnoteReference w:id="1"/>
            </w:r>
          </w:p>
          <w:p w14:paraId="5740461D" w14:textId="645BD089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  <w:vAlign w:val="center"/>
          </w:tcPr>
          <w:p w14:paraId="694B38AA" w14:textId="77777777" w:rsidR="00475272" w:rsidRPr="00525EF1" w:rsidRDefault="00475272" w:rsidP="0057198F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 xml:space="preserve">Avizul de conformitate al proiectantului cu soluția tehnică a proiectului </w:t>
            </w:r>
          </w:p>
          <w:p w14:paraId="48F30E43" w14:textId="05C9D350" w:rsidR="00475272" w:rsidRPr="00525EF1" w:rsidRDefault="00475272" w:rsidP="0057198F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>sau, după caz,</w:t>
            </w:r>
          </w:p>
          <w:p w14:paraId="4BC820B2" w14:textId="448A83F4" w:rsidR="00475272" w:rsidRPr="00525EF1" w:rsidRDefault="00475272" w:rsidP="0047527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  <w:highlight w:val="lightGray"/>
              </w:rPr>
              <w:t>Declarația de neconformitate a proiectantului cu soluția tehnică a proiectului</w:t>
            </w:r>
            <w:r w:rsidRPr="00525EF1">
              <w:rPr>
                <w:rStyle w:val="FootnoteReference"/>
                <w:rFonts w:ascii="Calibri" w:hAnsi="Calibri" w:cs="Calibri"/>
                <w:b/>
                <w:sz w:val="22"/>
                <w:szCs w:val="22"/>
              </w:rPr>
              <w:footnoteReference w:id="2"/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55D0BA5" w14:textId="248E8721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Decizia de păstrare a lucră</w:t>
            </w:r>
            <w:r w:rsidR="005806BA" w:rsidRPr="00525EF1">
              <w:rPr>
                <w:rFonts w:ascii="Calibri" w:hAnsi="Calibri" w:cs="Calibri"/>
                <w:b/>
                <w:sz w:val="22"/>
                <w:szCs w:val="22"/>
              </w:rPr>
              <w:t>rilor</w:t>
            </w:r>
          </w:p>
          <w:p w14:paraId="7D947D93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</w:p>
          <w:p w14:paraId="615B0349" w14:textId="48C0399C" w:rsidR="00475272" w:rsidRPr="00525EF1" w:rsidRDefault="00475272" w:rsidP="00E70671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0AD03700" w14:textId="0AE2D602" w:rsidR="005806BA" w:rsidRPr="00525EF1" w:rsidRDefault="00475272" w:rsidP="0047527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trike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Decizia de păstrare a lucrărilor</w:t>
            </w:r>
          </w:p>
          <w:p w14:paraId="0A5A051A" w14:textId="2C9558CB" w:rsidR="00475272" w:rsidRPr="00525EF1" w:rsidRDefault="00475272" w:rsidP="004847C8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cu includerea cheltuielilor aferente </w:t>
            </w:r>
            <w:r w:rsidR="004847C8" w:rsidRPr="00525EF1">
              <w:rPr>
                <w:rFonts w:ascii="Calibri" w:hAnsi="Calibri" w:cs="Calibri"/>
                <w:b/>
                <w:sz w:val="22"/>
                <w:szCs w:val="22"/>
              </w:rPr>
              <w:t>î</w:t>
            </w: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n categoria cheltuielilor neeligibile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61DBA135" w14:textId="54B12A8B" w:rsidR="00475272" w:rsidRPr="00525EF1" w:rsidRDefault="004A42B7" w:rsidP="004A42B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Decizia de</w:t>
            </w:r>
            <w:r w:rsidR="00475272"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 demol</w:t>
            </w: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are a</w:t>
            </w:r>
            <w:r w:rsidR="00475272"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 lucrărilor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1792ECA1" w14:textId="02C956B8" w:rsidR="00475272" w:rsidRPr="00525EF1" w:rsidRDefault="00475272" w:rsidP="000A0359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Legătura cu prevederile Anexei </w:t>
            </w:r>
            <w:r w:rsidR="00525EF1">
              <w:rPr>
                <w:rFonts w:ascii="Calibri" w:hAnsi="Calibri" w:cs="Calibri"/>
                <w:b/>
                <w:sz w:val="22"/>
                <w:szCs w:val="22"/>
              </w:rPr>
              <w:t>3</w:t>
            </w: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 la Ghidul specific</w:t>
            </w:r>
          </w:p>
        </w:tc>
      </w:tr>
      <w:tr w:rsidR="00475272" w:rsidRPr="00525EF1" w14:paraId="4CF821BA" w14:textId="77777777" w:rsidTr="0032404F">
        <w:trPr>
          <w:trHeight w:val="428"/>
          <w:jc w:val="center"/>
        </w:trPr>
        <w:tc>
          <w:tcPr>
            <w:tcW w:w="607" w:type="dxa"/>
            <w:shd w:val="clear" w:color="auto" w:fill="F2F2F2" w:themeFill="background1" w:themeFillShade="F2"/>
            <w:vAlign w:val="center"/>
          </w:tcPr>
          <w:p w14:paraId="00218EFB" w14:textId="6632B3A3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0</w:t>
            </w:r>
          </w:p>
        </w:tc>
        <w:tc>
          <w:tcPr>
            <w:tcW w:w="1231" w:type="dxa"/>
            <w:shd w:val="clear" w:color="auto" w:fill="F2F2F2" w:themeFill="background1" w:themeFillShade="F2"/>
            <w:vAlign w:val="center"/>
          </w:tcPr>
          <w:p w14:paraId="2276EA55" w14:textId="4222509A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1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47088CBB" w14:textId="397AFC5D" w:rsidR="00475272" w:rsidRPr="00525EF1" w:rsidRDefault="00475272" w:rsidP="00BA222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2</w:t>
            </w:r>
          </w:p>
        </w:tc>
        <w:tc>
          <w:tcPr>
            <w:tcW w:w="3261" w:type="dxa"/>
            <w:shd w:val="clear" w:color="auto" w:fill="FDE9D9" w:themeFill="accent6" w:themeFillTint="33"/>
            <w:vAlign w:val="center"/>
          </w:tcPr>
          <w:p w14:paraId="2E0BBF98" w14:textId="3E303C26" w:rsidR="00475272" w:rsidRPr="00525EF1" w:rsidRDefault="00475272" w:rsidP="0057198F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3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3C20602" w14:textId="5B8058C4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4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35F5CDA0" w14:textId="59C2F202" w:rsidR="00475272" w:rsidRPr="00525EF1" w:rsidRDefault="007D2A6B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5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B8090D0" w14:textId="3A825B50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6</w:t>
            </w:r>
          </w:p>
        </w:tc>
        <w:tc>
          <w:tcPr>
            <w:tcW w:w="1276" w:type="dxa"/>
            <w:shd w:val="clear" w:color="auto" w:fill="F2F2F2" w:themeFill="background1" w:themeFillShade="F2"/>
          </w:tcPr>
          <w:p w14:paraId="0E898676" w14:textId="58ABCC4F" w:rsidR="00475272" w:rsidRPr="00525EF1" w:rsidRDefault="007D2A6B" w:rsidP="005B1486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7</w:t>
            </w:r>
          </w:p>
        </w:tc>
      </w:tr>
      <w:tr w:rsidR="00475272" w:rsidRPr="00525EF1" w14:paraId="5AF96AE0" w14:textId="7A8CA6E4" w:rsidTr="0032404F">
        <w:trPr>
          <w:trHeight w:val="1059"/>
          <w:jc w:val="center"/>
        </w:trPr>
        <w:tc>
          <w:tcPr>
            <w:tcW w:w="607" w:type="dxa"/>
            <w:vMerge w:val="restart"/>
            <w:vAlign w:val="center"/>
          </w:tcPr>
          <w:p w14:paraId="276A446D" w14:textId="3874204C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1231" w:type="dxa"/>
            <w:vMerge w:val="restart"/>
            <w:shd w:val="clear" w:color="auto" w:fill="auto"/>
            <w:vAlign w:val="center"/>
          </w:tcPr>
          <w:p w14:paraId="75997288" w14:textId="1404EDE3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proofErr w:type="spellStart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Înlocuire</w:t>
            </w:r>
            <w:proofErr w:type="spellEnd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tâmplărie</w:t>
            </w:r>
            <w:proofErr w:type="spellEnd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525EF1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exterioară</w:t>
            </w:r>
            <w:proofErr w:type="spellEnd"/>
          </w:p>
          <w:p w14:paraId="3E261B7B" w14:textId="6620AE70" w:rsidR="00475272" w:rsidRPr="00525EF1" w:rsidRDefault="00475272" w:rsidP="000F6887">
            <w:pPr>
              <w:pStyle w:val="Normal1"/>
              <w:spacing w:before="120" w:after="120" w:line="276" w:lineRule="auto"/>
              <w:ind w:left="-32"/>
              <w:rPr>
                <w:rFonts w:ascii="Calibri" w:hAnsi="Calibri" w:cs="Calibri"/>
                <w:i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</w:tcPr>
          <w:p w14:paraId="17FAD9BB" w14:textId="5369BBFE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executate prin construcția blocului/ </w:t>
            </w:r>
          </w:p>
          <w:p w14:paraId="56F90371" w14:textId="47517A60" w:rsidR="00475272" w:rsidRPr="00525EF1" w:rsidRDefault="005806BA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</w:t>
            </w:r>
            <w:r w:rsidR="00475272" w:rsidRPr="00525EF1">
              <w:rPr>
                <w:rFonts w:ascii="Calibri" w:hAnsi="Calibri" w:cs="Calibri"/>
                <w:sz w:val="22"/>
                <w:szCs w:val="22"/>
              </w:rPr>
              <w:t>ucrări realizate ulterior construirii blocului, dar care NU NECESITĂ autorizare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7F8B6BA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</w:t>
            </w:r>
          </w:p>
          <w:p w14:paraId="75661CF0" w14:textId="27E9FA8D" w:rsidR="00475272" w:rsidRPr="00525EF1" w:rsidRDefault="00620CF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E10426C" w14:textId="39A89D00" w:rsidR="00475272" w:rsidRPr="00525EF1" w:rsidRDefault="00475272" w:rsidP="000F6887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37DC95AC" w14:textId="1E9F9724" w:rsidR="00475272" w:rsidRPr="00525EF1" w:rsidRDefault="008A7712" w:rsidP="008A7712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6D9FB2C" w14:textId="31DE4A7E" w:rsidR="00475272" w:rsidRPr="00525EF1" w:rsidRDefault="00475272" w:rsidP="006A2A62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(nu este cazul)</w:t>
            </w:r>
          </w:p>
        </w:tc>
        <w:tc>
          <w:tcPr>
            <w:tcW w:w="1276" w:type="dxa"/>
          </w:tcPr>
          <w:p w14:paraId="00EB60D5" w14:textId="3DAB386F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a</w:t>
            </w:r>
          </w:p>
        </w:tc>
      </w:tr>
      <w:tr w:rsidR="00475272" w:rsidRPr="00525EF1" w14:paraId="1F98D705" w14:textId="77777777" w:rsidTr="0032404F">
        <w:trPr>
          <w:trHeight w:val="1187"/>
          <w:jc w:val="center"/>
        </w:trPr>
        <w:tc>
          <w:tcPr>
            <w:tcW w:w="607" w:type="dxa"/>
            <w:vMerge/>
            <w:vAlign w:val="center"/>
          </w:tcPr>
          <w:p w14:paraId="41B56D2C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shd w:val="clear" w:color="auto" w:fill="auto"/>
            <w:vAlign w:val="center"/>
          </w:tcPr>
          <w:p w14:paraId="6829F9D0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color w:val="808080" w:themeColor="background1" w:themeShade="80"/>
                <w:sz w:val="22"/>
                <w:szCs w:val="22"/>
                <w:lang w:val="en-US"/>
              </w:rPr>
            </w:pPr>
          </w:p>
        </w:tc>
        <w:tc>
          <w:tcPr>
            <w:tcW w:w="2693" w:type="dxa"/>
            <w:vMerge/>
            <w:shd w:val="clear" w:color="auto" w:fill="auto"/>
            <w:vAlign w:val="center"/>
          </w:tcPr>
          <w:p w14:paraId="2D618FAF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563DC891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</w:t>
            </w:r>
            <w:r w:rsidR="00620CF2" w:rsidRPr="00525EF1">
              <w:rPr>
                <w:rFonts w:ascii="Calibri" w:hAnsi="Calibri" w:cs="Calibri"/>
                <w:sz w:val="22"/>
                <w:szCs w:val="22"/>
              </w:rPr>
              <w:t xml:space="preserve"> soluția tehnică a proiectului: </w:t>
            </w:r>
          </w:p>
          <w:p w14:paraId="1AB22BB2" w14:textId="1B44383F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</w:t>
            </w:r>
            <w:r w:rsidR="00620CF2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FCB666A" w14:textId="242A6F29" w:rsidR="00475272" w:rsidRPr="00525EF1" w:rsidRDefault="00475272" w:rsidP="006A2A62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12645DBC" w14:textId="5542436C" w:rsidR="00475272" w:rsidRPr="00525EF1" w:rsidRDefault="006247E5" w:rsidP="006A2A62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6DB53760" w14:textId="2466AF6B" w:rsidR="00475272" w:rsidRPr="00525EF1" w:rsidRDefault="00475272" w:rsidP="00620CF2">
            <w:pPr>
              <w:pStyle w:val="Normal1"/>
              <w:spacing w:before="0" w:after="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”DA”</w:t>
            </w:r>
          </w:p>
          <w:p w14:paraId="03672AA7" w14:textId="1F27C739" w:rsidR="00475272" w:rsidRPr="00525EF1" w:rsidRDefault="0005381C" w:rsidP="004A42B7">
            <w:pPr>
              <w:pStyle w:val="Normal1"/>
              <w:spacing w:before="0" w:after="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</w:t>
            </w:r>
            <w:r w:rsidR="00475272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Cheltuielile aferente demolării lucrărilor sunt incluse în </w:t>
            </w:r>
            <w:r w:rsidR="004A42B7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categoria cheltuielilor eligibile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0453D82D" w14:textId="70DB6238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b</w:t>
            </w:r>
          </w:p>
        </w:tc>
      </w:tr>
      <w:tr w:rsidR="00475272" w:rsidRPr="00525EF1" w14:paraId="724014BA" w14:textId="60EE8359" w:rsidTr="0032404F">
        <w:trPr>
          <w:trHeight w:val="944"/>
          <w:jc w:val="center"/>
        </w:trPr>
        <w:tc>
          <w:tcPr>
            <w:tcW w:w="607" w:type="dxa"/>
            <w:vMerge w:val="restart"/>
            <w:vAlign w:val="center"/>
          </w:tcPr>
          <w:p w14:paraId="2D85F635" w14:textId="51E32702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1231" w:type="dxa"/>
            <w:vMerge w:val="restart"/>
          </w:tcPr>
          <w:p w14:paraId="7F386E01" w14:textId="4CDB7BBF" w:rsidR="00475272" w:rsidRPr="00525EF1" w:rsidRDefault="00475272" w:rsidP="001739F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 xml:space="preserve">Izolarea termică (parțială) a părţii </w:t>
            </w:r>
            <w:r w:rsidRPr="00525EF1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opace a faţadelor</w:t>
            </w:r>
          </w:p>
        </w:tc>
        <w:tc>
          <w:tcPr>
            <w:tcW w:w="2693" w:type="dxa"/>
            <w:vMerge w:val="restart"/>
          </w:tcPr>
          <w:p w14:paraId="32E10DE1" w14:textId="497873A6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lastRenderedPageBreak/>
              <w:t>Lucrări executate CU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82AD7EA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343C66F1" w14:textId="1A3D4B82" w:rsidR="00475272" w:rsidRPr="00525EF1" w:rsidRDefault="0045476C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Descrierea localizării (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Spațiu comun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5EBED8E" w14:textId="2680805E" w:rsidR="00475272" w:rsidRPr="00525EF1" w:rsidRDefault="00475272" w:rsidP="000F6887">
            <w:pPr>
              <w:pStyle w:val="Normal1"/>
              <w:spacing w:before="120" w:after="120" w:line="276" w:lineRule="auto"/>
              <w:jc w:val="left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7A61F9C2" w14:textId="56D9C63C" w:rsidR="00475272" w:rsidRPr="00525EF1" w:rsidRDefault="006247E5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7CC5F983" w14:textId="2F6CC22D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3FE5EC46" w14:textId="624E9C10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931E179" w14:textId="50B50E78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a.</w:t>
            </w:r>
          </w:p>
        </w:tc>
      </w:tr>
      <w:tr w:rsidR="00475272" w:rsidRPr="00525EF1" w14:paraId="7A37B313" w14:textId="49A3B2BA" w:rsidTr="0032404F">
        <w:trPr>
          <w:trHeight w:val="726"/>
          <w:jc w:val="center"/>
        </w:trPr>
        <w:tc>
          <w:tcPr>
            <w:tcW w:w="607" w:type="dxa"/>
            <w:vMerge/>
            <w:vAlign w:val="center"/>
          </w:tcPr>
          <w:p w14:paraId="6C55414C" w14:textId="578E58EB" w:rsidR="00475272" w:rsidRPr="00525EF1" w:rsidRDefault="00475272" w:rsidP="006A2A6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1DB6E82A" w14:textId="77777777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0CF547F0" w14:textId="77777777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72C28AF5" w14:textId="77777777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6E4C80BB" w14:textId="6D8BD7AC" w:rsidR="00475272" w:rsidRPr="00525EF1" w:rsidRDefault="0045476C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Descrierea localizării (Spațiu comun)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AEAA3F2" w14:textId="69D81D31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8676C34" w14:textId="7B96DA17" w:rsidR="00475272" w:rsidRPr="00525EF1" w:rsidRDefault="006247E5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50AA8E79" w14:textId="1BB77746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”DA”</w:t>
            </w:r>
          </w:p>
          <w:p w14:paraId="686EED8A" w14:textId="6F795A99" w:rsidR="00475272" w:rsidRPr="00525EF1" w:rsidRDefault="0005381C" w:rsidP="004A42B7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(Cheltuielile aferente demolării sunt incluse în </w:t>
            </w:r>
            <w:r w:rsidR="004A42B7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categoria cheltuielilor eligibile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280C6642" w14:textId="02E304B8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b</w:t>
            </w:r>
          </w:p>
        </w:tc>
      </w:tr>
      <w:tr w:rsidR="00475272" w:rsidRPr="00525EF1" w14:paraId="7F81E1F5" w14:textId="7EBBBFE6" w:rsidTr="0032404F">
        <w:trPr>
          <w:trHeight w:val="737"/>
          <w:jc w:val="center"/>
        </w:trPr>
        <w:tc>
          <w:tcPr>
            <w:tcW w:w="607" w:type="dxa"/>
            <w:vMerge/>
            <w:vAlign w:val="center"/>
          </w:tcPr>
          <w:p w14:paraId="29E8F3DD" w14:textId="77777777" w:rsidR="00475272" w:rsidRPr="00525EF1" w:rsidRDefault="00475272" w:rsidP="006A2A6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68E01D08" w14:textId="77777777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78C69B23" w14:textId="56EF51A7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</w:t>
            </w:r>
            <w:r w:rsidR="004847C8" w:rsidRPr="00525EF1">
              <w:rPr>
                <w:rFonts w:ascii="Calibri" w:hAnsi="Calibri" w:cs="Calibri"/>
                <w:sz w:val="22"/>
                <w:szCs w:val="22"/>
              </w:rPr>
              <w:t>ri executate FĂRĂ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BA3A805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</w:t>
            </w:r>
          </w:p>
          <w:p w14:paraId="3E9CEB1E" w14:textId="603110D3" w:rsidR="00475272" w:rsidRPr="00525EF1" w:rsidRDefault="0045476C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Descrierea localizării (Spațiu comun)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26424D2" w14:textId="385E63E3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CE43597" w14:textId="65398C94" w:rsidR="00475272" w:rsidRPr="00525EF1" w:rsidRDefault="006247E5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86CB744" w14:textId="62AEF46F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1276" w:type="dxa"/>
          </w:tcPr>
          <w:p w14:paraId="03BDD72A" w14:textId="4B9EA0FE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c</w:t>
            </w:r>
          </w:p>
        </w:tc>
      </w:tr>
      <w:tr w:rsidR="00475272" w:rsidRPr="00525EF1" w14:paraId="2FD0AB5F" w14:textId="24F41C6F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19C8C0C5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4597FD3D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2DAE56C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7D9506AA" w14:textId="77777777" w:rsidR="004847C8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cu soluția tehnică a proiectului: </w:t>
            </w:r>
          </w:p>
          <w:p w14:paraId="6D783C3E" w14:textId="4677D866" w:rsidR="00475272" w:rsidRPr="00525EF1" w:rsidRDefault="0045476C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Descrierea localizării (Spațiu comun)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3649889" w14:textId="5F816C99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4B11C95" w14:textId="7D9C538C" w:rsidR="00475272" w:rsidRPr="00525EF1" w:rsidRDefault="006247E5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EA53BEE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”DA” </w:t>
            </w:r>
          </w:p>
          <w:p w14:paraId="673F507F" w14:textId="13F8E31E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</w:tcPr>
          <w:p w14:paraId="43F38E50" w14:textId="65DE18E1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d</w:t>
            </w:r>
          </w:p>
        </w:tc>
      </w:tr>
      <w:tr w:rsidR="00475272" w:rsidRPr="00525EF1" w14:paraId="28704CAC" w14:textId="77777777" w:rsidTr="0032404F">
        <w:trPr>
          <w:trHeight w:val="1070"/>
          <w:jc w:val="center"/>
        </w:trPr>
        <w:tc>
          <w:tcPr>
            <w:tcW w:w="607" w:type="dxa"/>
            <w:vMerge w:val="restart"/>
            <w:vAlign w:val="center"/>
          </w:tcPr>
          <w:p w14:paraId="14FDF0B3" w14:textId="1BD2CA87" w:rsidR="00475272" w:rsidRPr="00525EF1" w:rsidRDefault="00475272" w:rsidP="006A2A62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3.</w:t>
            </w:r>
          </w:p>
        </w:tc>
        <w:tc>
          <w:tcPr>
            <w:tcW w:w="1231" w:type="dxa"/>
            <w:vMerge w:val="restart"/>
          </w:tcPr>
          <w:p w14:paraId="52775585" w14:textId="1E1CF8AE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Închiderea balcoanelor/logiilor</w:t>
            </w:r>
          </w:p>
          <w:p w14:paraId="6D07B633" w14:textId="6087BD55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5BE5C50D" w14:textId="19FF8DDC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CU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47BE7167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6910130C" w14:textId="701152E2" w:rsidR="00475272" w:rsidRPr="00525EF1" w:rsidRDefault="00620CF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6DBBCB6C" w14:textId="0E3CD04F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1741285" w14:textId="65EFA0E7" w:rsidR="00475272" w:rsidRPr="00525EF1" w:rsidRDefault="006736B4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33E6A7F8" w14:textId="59A24669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1276" w:type="dxa"/>
          </w:tcPr>
          <w:p w14:paraId="7AF1C71B" w14:textId="19CB4112" w:rsidR="00475272" w:rsidRPr="00525EF1" w:rsidRDefault="00475272" w:rsidP="006A2A62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a.</w:t>
            </w:r>
          </w:p>
        </w:tc>
      </w:tr>
      <w:tr w:rsidR="00475272" w:rsidRPr="00525EF1" w14:paraId="7559430D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03D37E16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6398C6E4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712FBCE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6E040B77" w14:textId="77777777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4300CACC" w14:textId="62FD63B0" w:rsidR="00475272" w:rsidRPr="00525EF1" w:rsidRDefault="00620CF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BC6B33B" w14:textId="47CC5071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73CF885" w14:textId="34FCA52C" w:rsidR="00475272" w:rsidRPr="00525EF1" w:rsidRDefault="006736B4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37A83AA" w14:textId="1CF75322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”DA”</w:t>
            </w:r>
          </w:p>
          <w:p w14:paraId="0C34A3DD" w14:textId="73219FBC" w:rsidR="00475272" w:rsidRPr="00525EF1" w:rsidRDefault="0005381C" w:rsidP="004A42B7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(Cheltuielile aferente demolării sunt incluse în </w:t>
            </w:r>
            <w:r w:rsidR="004A42B7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categoria cheltuielilor eligibile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)</w:t>
            </w:r>
          </w:p>
        </w:tc>
        <w:tc>
          <w:tcPr>
            <w:tcW w:w="1276" w:type="dxa"/>
          </w:tcPr>
          <w:p w14:paraId="30923DCA" w14:textId="19A643C4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b</w:t>
            </w:r>
          </w:p>
        </w:tc>
      </w:tr>
      <w:tr w:rsidR="00475272" w:rsidRPr="00525EF1" w14:paraId="053D8333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51470687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2CD24F79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</w:tcPr>
          <w:p w14:paraId="1B3F9F83" w14:textId="2B57A51D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</w:t>
            </w:r>
            <w:r w:rsidR="004847C8" w:rsidRPr="00525EF1">
              <w:rPr>
                <w:rFonts w:ascii="Calibri" w:hAnsi="Calibri" w:cs="Calibri"/>
                <w:sz w:val="22"/>
                <w:szCs w:val="22"/>
              </w:rPr>
              <w:t>ri executate FĂRĂ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4EFD586" w14:textId="77777777" w:rsidR="00620CF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avizate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u w:val="single"/>
              </w:rPr>
              <w:t>CONFORME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cu soluția tehnică a proiectului: </w:t>
            </w:r>
          </w:p>
          <w:p w14:paraId="44F9055A" w14:textId="7FDF2541" w:rsidR="00475272" w:rsidRPr="00525EF1" w:rsidRDefault="00620CF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NUMĂRUL TOTAL de apartamente care se regăsesc în această situație …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066A350" w14:textId="5E6D0882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”DA” 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1092904" w14:textId="5B5947FF" w:rsidR="00475272" w:rsidRPr="00525EF1" w:rsidRDefault="006736B4" w:rsidP="001739F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78A148A6" w14:textId="5916F6DC" w:rsidR="00475272" w:rsidRPr="00525EF1" w:rsidRDefault="00475272" w:rsidP="001739F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 (nu este cazul)</w:t>
            </w:r>
          </w:p>
          <w:p w14:paraId="56FB8CF3" w14:textId="006332D2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61D00ADC" w14:textId="32CBB90D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c</w:t>
            </w:r>
          </w:p>
        </w:tc>
      </w:tr>
      <w:tr w:rsidR="00475272" w:rsidRPr="00525EF1" w14:paraId="0FE69FAC" w14:textId="77777777" w:rsidTr="0032404F">
        <w:trPr>
          <w:trHeight w:val="1070"/>
          <w:jc w:val="center"/>
        </w:trPr>
        <w:tc>
          <w:tcPr>
            <w:tcW w:w="607" w:type="dxa"/>
            <w:vMerge/>
            <w:vAlign w:val="center"/>
          </w:tcPr>
          <w:p w14:paraId="6CE57D10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</w:tcPr>
          <w:p w14:paraId="3AFBB5EA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657EA972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FDE9D9" w:themeFill="accent6" w:themeFillTint="33"/>
          </w:tcPr>
          <w:p w14:paraId="3F5F85EA" w14:textId="6CF1E8CC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Lucrări 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  <w:u w:val="single"/>
              </w:rPr>
              <w:t>declarate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ca fiind 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  <w:u w:val="single"/>
              </w:rPr>
              <w:t>NECONFORME</w:t>
            </w:r>
            <w:r w:rsidRPr="00525EF1">
              <w:rPr>
                <w:rFonts w:ascii="Calibri" w:hAnsi="Calibri" w:cs="Calibri"/>
                <w:sz w:val="22"/>
                <w:szCs w:val="22"/>
                <w:highlight w:val="lightGray"/>
              </w:rPr>
              <w:t xml:space="preserve"> cu soluția tehnică a proiectului: apartamentele nr....</w:t>
            </w:r>
          </w:p>
          <w:p w14:paraId="364272C1" w14:textId="33A1402E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(se indică în mod concret apartamentele care se regăsesc în această situație)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47C2464" w14:textId="44B5B75A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7B09C9D1" w14:textId="0B2BF8A0" w:rsidR="00475272" w:rsidRPr="00525EF1" w:rsidRDefault="006736B4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4ADD3273" w14:textId="37776927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”DA” </w:t>
            </w:r>
          </w:p>
          <w:p w14:paraId="440B3821" w14:textId="22E53D39" w:rsidR="00475272" w:rsidRPr="00525EF1" w:rsidRDefault="00475272" w:rsidP="00620CF2">
            <w:pPr>
              <w:pStyle w:val="Normal1"/>
              <w:spacing w:before="0" w:after="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(Cheltuielile aferente demolării sunt suportate de proprietari, nefiind incluse in proiect)</w:t>
            </w:r>
          </w:p>
        </w:tc>
        <w:tc>
          <w:tcPr>
            <w:tcW w:w="1276" w:type="dxa"/>
          </w:tcPr>
          <w:p w14:paraId="51F71B7E" w14:textId="4D3AE1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4, litera d</w:t>
            </w:r>
          </w:p>
        </w:tc>
      </w:tr>
      <w:tr w:rsidR="003E6B1E" w:rsidRPr="00525EF1" w14:paraId="7580150D" w14:textId="77777777" w:rsidTr="0032404F">
        <w:trPr>
          <w:trHeight w:val="602"/>
          <w:jc w:val="center"/>
        </w:trPr>
        <w:tc>
          <w:tcPr>
            <w:tcW w:w="607" w:type="dxa"/>
            <w:vMerge w:val="restart"/>
            <w:vAlign w:val="center"/>
          </w:tcPr>
          <w:p w14:paraId="3DAF88A0" w14:textId="21F256CF" w:rsidR="003E6B1E" w:rsidRPr="00525EF1" w:rsidRDefault="003E6B1E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4.</w:t>
            </w:r>
          </w:p>
        </w:tc>
        <w:tc>
          <w:tcPr>
            <w:tcW w:w="1231" w:type="dxa"/>
            <w:vMerge w:val="restart"/>
            <w:vAlign w:val="center"/>
          </w:tcPr>
          <w:p w14:paraId="61D3557C" w14:textId="6CF5E3CC" w:rsidR="003E6B1E" w:rsidRPr="00525EF1" w:rsidRDefault="003E6B1E" w:rsidP="000F6887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</w:pPr>
            <w:r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 xml:space="preserve">Extinderi, </w:t>
            </w:r>
            <w:r w:rsidR="004A42B7"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>(</w:t>
            </w:r>
            <w:r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 xml:space="preserve">inclusiv </w:t>
            </w:r>
            <w:r w:rsidR="004A42B7"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 xml:space="preserve">extinderi </w:t>
            </w:r>
            <w:r w:rsidR="004A42B7"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lastRenderedPageBreak/>
              <w:t xml:space="preserve">de </w:t>
            </w:r>
            <w:r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>balcoane/</w:t>
            </w:r>
          </w:p>
          <w:p w14:paraId="03836877" w14:textId="589EB72D" w:rsidR="003E6B1E" w:rsidRPr="00525EF1" w:rsidRDefault="004A42B7" w:rsidP="000F6887">
            <w:pPr>
              <w:jc w:val="center"/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</w:pPr>
            <w:r w:rsidRPr="00525EF1">
              <w:rPr>
                <w:rFonts w:ascii="Calibri" w:eastAsia="Times New Roman" w:hAnsi="Calibri" w:cs="Calibri"/>
                <w:b/>
                <w:bCs/>
                <w:sz w:val="22"/>
                <w:szCs w:val="22"/>
                <w:lang w:val="ro-RO"/>
              </w:rPr>
              <w:t>logii)</w:t>
            </w:r>
          </w:p>
          <w:p w14:paraId="121938E5" w14:textId="77777777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6CA869B4" w14:textId="1726DA5F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Lucrări executate CU AC 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60E0871C" w14:textId="13CC4032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143B9DAC" w14:textId="7398DF5C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”DA”, AC nr. ..... , cu indicarea apartamentelor care 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se regăsesc în această situație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8600AD6" w14:textId="30EDD6B0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01D8283" w14:textId="41905029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1276" w:type="dxa"/>
          </w:tcPr>
          <w:p w14:paraId="24809FD3" w14:textId="3CAD6AAE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3E6B1E" w:rsidRPr="00525EF1" w14:paraId="69039FCB" w14:textId="77777777" w:rsidTr="0032404F">
        <w:trPr>
          <w:trHeight w:val="404"/>
          <w:jc w:val="center"/>
        </w:trPr>
        <w:tc>
          <w:tcPr>
            <w:tcW w:w="607" w:type="dxa"/>
            <w:vMerge/>
            <w:vAlign w:val="center"/>
          </w:tcPr>
          <w:p w14:paraId="6F473040" w14:textId="4C137813" w:rsidR="003E6B1E" w:rsidRPr="00525EF1" w:rsidRDefault="003E6B1E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19130761" w14:textId="77777777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A0EDF18" w14:textId="1A5DE10F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FĂRĂ AC (I)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1F3B8472" w14:textId="2AFCFDC8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1BB26CD" w14:textId="77777777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”DA” pentru apartamentele nr. ... </w:t>
            </w:r>
          </w:p>
          <w:p w14:paraId="430B0A95" w14:textId="19A1CACD" w:rsidR="004C4B82" w:rsidRPr="00525EF1" w:rsidRDefault="004C4B8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(se indică în mod concret apartamentele care se regăsesc în această situație)</w:t>
            </w:r>
          </w:p>
          <w:p w14:paraId="354F1AC2" w14:textId="345EAF97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(Cheltuielile aferente intrării în legalitate sunt suportate de proprietari, nefiind incluse in proiect)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6817682B" w14:textId="1A993D90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318E66E" w14:textId="778C9AB1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3234FDF8" w14:textId="77777777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4432B983" w14:textId="11301623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5, litera a</w:t>
            </w:r>
          </w:p>
        </w:tc>
      </w:tr>
      <w:tr w:rsidR="003E6B1E" w:rsidRPr="00525EF1" w14:paraId="3F455629" w14:textId="77777777" w:rsidTr="0032404F">
        <w:trPr>
          <w:trHeight w:val="1151"/>
          <w:jc w:val="center"/>
        </w:trPr>
        <w:tc>
          <w:tcPr>
            <w:tcW w:w="607" w:type="dxa"/>
            <w:vMerge/>
            <w:vAlign w:val="center"/>
          </w:tcPr>
          <w:p w14:paraId="20409DCC" w14:textId="77777777" w:rsidR="003E6B1E" w:rsidRPr="00525EF1" w:rsidRDefault="003E6B1E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69F2557A" w14:textId="77777777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10C61645" w14:textId="5A30BB96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FĂRĂ AC (II)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325CC72F" w14:textId="3EE2944B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7F70EA0" w14:textId="317CB5D4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2F5F2E8" w14:textId="51D3B5C9" w:rsidR="003E6B1E" w:rsidRPr="00525EF1" w:rsidRDefault="0032404F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”DA” </w:t>
            </w:r>
            <w:r w:rsidR="003E6B1E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pentru apartamentele nr. ... </w:t>
            </w:r>
          </w:p>
          <w:p w14:paraId="104AB2AF" w14:textId="6EEDD7B0" w:rsidR="003E6B1E" w:rsidRPr="00525EF1" w:rsidRDefault="004C4B8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(se indică în mod concret apartamentele care 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se regăsesc în această situație)</w:t>
            </w:r>
          </w:p>
          <w:p w14:paraId="69851ADD" w14:textId="416000EF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(cheltuielile aferente se încadrează in categoria cheltuielilor neeligibile)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32320C8A" w14:textId="2F7E0B26" w:rsidR="003E6B1E" w:rsidRPr="00525EF1" w:rsidRDefault="003E6B1E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1BB30EA3" w14:textId="44D4E034" w:rsidR="003E6B1E" w:rsidRPr="00525EF1" w:rsidRDefault="003E6B1E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5, litera b</w:t>
            </w:r>
          </w:p>
        </w:tc>
      </w:tr>
      <w:tr w:rsidR="003E6B1E" w:rsidRPr="00525EF1" w14:paraId="7AB3A406" w14:textId="77777777" w:rsidTr="0032404F">
        <w:trPr>
          <w:trHeight w:val="443"/>
          <w:jc w:val="center"/>
        </w:trPr>
        <w:tc>
          <w:tcPr>
            <w:tcW w:w="607" w:type="dxa"/>
            <w:vMerge/>
            <w:vAlign w:val="center"/>
          </w:tcPr>
          <w:p w14:paraId="61E332E9" w14:textId="77777777" w:rsidR="003E6B1E" w:rsidRPr="00525EF1" w:rsidRDefault="003E6B1E" w:rsidP="003E6B1E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6424F53A" w14:textId="77777777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78E09114" w14:textId="130D7CB0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FĂRĂ AC (III)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5A2A9264" w14:textId="403872B5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2E3EF659" w14:textId="50956B89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07D7D03" w14:textId="0FE260F0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17E8DA5" w14:textId="77777777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”DA” pentru apartamentele nr. ... </w:t>
            </w:r>
          </w:p>
          <w:p w14:paraId="35786423" w14:textId="3BE3950E" w:rsidR="004C4B82" w:rsidRPr="00525EF1" w:rsidRDefault="004C4B82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(se indică în mod concret apartamentele care se regăsesc în această situație)</w:t>
            </w:r>
          </w:p>
          <w:p w14:paraId="2931BD46" w14:textId="3F0CA871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</w:tcPr>
          <w:p w14:paraId="7436F075" w14:textId="0D0BC9D6" w:rsidR="003E6B1E" w:rsidRPr="00525EF1" w:rsidRDefault="003E6B1E" w:rsidP="003E6B1E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5, litera c</w:t>
            </w:r>
          </w:p>
        </w:tc>
      </w:tr>
      <w:tr w:rsidR="00475272" w:rsidRPr="00525EF1" w14:paraId="5017AE56" w14:textId="77777777" w:rsidTr="0032404F">
        <w:trPr>
          <w:trHeight w:val="1151"/>
          <w:jc w:val="center"/>
        </w:trPr>
        <w:tc>
          <w:tcPr>
            <w:tcW w:w="607" w:type="dxa"/>
            <w:vMerge w:val="restart"/>
            <w:vAlign w:val="center"/>
          </w:tcPr>
          <w:p w14:paraId="477650EE" w14:textId="06F69B72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lastRenderedPageBreak/>
              <w:t>5.</w:t>
            </w:r>
          </w:p>
        </w:tc>
        <w:tc>
          <w:tcPr>
            <w:tcW w:w="1231" w:type="dxa"/>
            <w:vMerge w:val="restart"/>
            <w:vAlign w:val="center"/>
          </w:tcPr>
          <w:p w14:paraId="210B9833" w14:textId="1B812BE8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bCs/>
                <w:sz w:val="22"/>
                <w:szCs w:val="22"/>
              </w:rPr>
              <w:t>Șarpante</w:t>
            </w:r>
          </w:p>
        </w:tc>
        <w:tc>
          <w:tcPr>
            <w:tcW w:w="2693" w:type="dxa"/>
            <w:vAlign w:val="center"/>
          </w:tcPr>
          <w:p w14:paraId="54DA98EB" w14:textId="74A87005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CU AC sau din construcția blocului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A3A93A7" w14:textId="50EE79EA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58680C90" w14:textId="1AA31F9A" w:rsidR="00475272" w:rsidRPr="00525EF1" w:rsidRDefault="00475272" w:rsidP="00C26CED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”DA”, AC nr. ...../ din construcția blocului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3EE80C6" w14:textId="5875DF57" w:rsidR="00475272" w:rsidRPr="00525EF1" w:rsidRDefault="004C4B8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D4CC23C" w14:textId="32647BCF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3C250C15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5D563AB9" w14:textId="111A6550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475272" w:rsidRPr="00525EF1" w14:paraId="04374CB2" w14:textId="77777777" w:rsidTr="0032404F">
        <w:trPr>
          <w:trHeight w:val="584"/>
          <w:jc w:val="center"/>
        </w:trPr>
        <w:tc>
          <w:tcPr>
            <w:tcW w:w="607" w:type="dxa"/>
            <w:vMerge/>
            <w:vAlign w:val="center"/>
          </w:tcPr>
          <w:p w14:paraId="09F36FD0" w14:textId="69BCB19C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5B15478B" w14:textId="3AC465C6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5A667630" w14:textId="68AF063B" w:rsidR="00475272" w:rsidRPr="00525EF1" w:rsidRDefault="00475272" w:rsidP="00620CF2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Lucrări executate F</w:t>
            </w:r>
            <w:r w:rsidR="00620CF2" w:rsidRPr="00525EF1">
              <w:rPr>
                <w:rFonts w:ascii="Calibri" w:hAnsi="Calibri" w:cs="Calibri"/>
                <w:sz w:val="22"/>
                <w:szCs w:val="22"/>
              </w:rPr>
              <w:t>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>R</w:t>
            </w:r>
            <w:r w:rsidR="00620CF2" w:rsidRPr="00525EF1">
              <w:rPr>
                <w:rFonts w:ascii="Calibri" w:hAnsi="Calibri" w:cs="Calibri"/>
                <w:sz w:val="22"/>
                <w:szCs w:val="22"/>
              </w:rPr>
              <w:t>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 (I)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157AEFFE" w14:textId="1A9B43C6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3EBDB2C2" w14:textId="4AE7C63F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”DA”, </w:t>
            </w:r>
            <w:r w:rsidR="007D2A6B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dacă e cazul</w:t>
            </w: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cu specificarea numărului șarpantelor parțiale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(</w:t>
            </w:r>
            <w:r w:rsidR="0045476C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Descrierea localizării- 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spațiu comun)</w:t>
            </w:r>
          </w:p>
          <w:p w14:paraId="444D4B1F" w14:textId="00448E2C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(Cheltuielile aferente intrării în legalitate sunt suportate de proprietari, nefiind incluse în proiect)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47C63E14" w14:textId="3D0603F7" w:rsidR="00475272" w:rsidRPr="00525EF1" w:rsidRDefault="004C4B8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050130CB" w14:textId="7FCF1E31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5886C793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22B13B29" w14:textId="4D050E8D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3, litera a</w:t>
            </w:r>
          </w:p>
        </w:tc>
      </w:tr>
      <w:tr w:rsidR="00475272" w:rsidRPr="00525EF1" w14:paraId="38C2E415" w14:textId="77777777" w:rsidTr="0032404F">
        <w:trPr>
          <w:trHeight w:val="444"/>
          <w:jc w:val="center"/>
        </w:trPr>
        <w:tc>
          <w:tcPr>
            <w:tcW w:w="607" w:type="dxa"/>
            <w:vMerge/>
            <w:vAlign w:val="center"/>
          </w:tcPr>
          <w:p w14:paraId="38BA2CFB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595C6263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48375B90" w14:textId="2689936B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 xml:space="preserve">Lucrări executate </w:t>
            </w:r>
            <w:r w:rsidR="00620CF2" w:rsidRPr="00525EF1">
              <w:rPr>
                <w:rFonts w:ascii="Calibri" w:hAnsi="Calibri" w:cs="Calibri"/>
                <w:sz w:val="22"/>
                <w:szCs w:val="22"/>
              </w:rPr>
              <w:t>FĂRĂ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 (II)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089C9DB5" w14:textId="198CBE4B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000E5FFE" w14:textId="77777777" w:rsidR="00475272" w:rsidRPr="00525EF1" w:rsidRDefault="00475272" w:rsidP="00D825FC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2E3DE9AA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78C892ED" w14:textId="54D9302C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”DA”, dacă e cazul cu specificarea numărului șarpantelor parțiale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</w:t>
            </w:r>
            <w:r w:rsidR="0045476C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lastRenderedPageBreak/>
              <w:t>(Descrierea localizării- spațiu comun)</w:t>
            </w:r>
          </w:p>
          <w:p w14:paraId="4247628D" w14:textId="6024A486" w:rsidR="00475272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 xml:space="preserve"> (cheltuielile aferente se încadrează in categoria cheltuielilor neeligibile)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10F5FCEE" w14:textId="77777777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lastRenderedPageBreak/>
              <w:t>(nu este cazul)</w:t>
            </w:r>
          </w:p>
          <w:p w14:paraId="1EC5A521" w14:textId="01DD40EE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</w:p>
        </w:tc>
        <w:tc>
          <w:tcPr>
            <w:tcW w:w="1276" w:type="dxa"/>
          </w:tcPr>
          <w:p w14:paraId="176C81F9" w14:textId="241F0AD3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3, litera b</w:t>
            </w:r>
          </w:p>
        </w:tc>
      </w:tr>
      <w:tr w:rsidR="007D2A6B" w:rsidRPr="00525EF1" w14:paraId="2ABE7234" w14:textId="77777777" w:rsidTr="0032404F">
        <w:trPr>
          <w:trHeight w:val="1286"/>
          <w:jc w:val="center"/>
        </w:trPr>
        <w:tc>
          <w:tcPr>
            <w:tcW w:w="607" w:type="dxa"/>
            <w:vMerge/>
            <w:vAlign w:val="center"/>
          </w:tcPr>
          <w:p w14:paraId="787F2A95" w14:textId="77777777" w:rsidR="007D2A6B" w:rsidRPr="00525EF1" w:rsidRDefault="007D2A6B" w:rsidP="007D2A6B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4191A0BF" w14:textId="77777777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0AD09ABA" w14:textId="77F26EE9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Lucră</w:t>
            </w:r>
            <w:r w:rsidR="004847C8" w:rsidRPr="00525EF1">
              <w:rPr>
                <w:rFonts w:ascii="Calibri" w:hAnsi="Calibri" w:cs="Calibri"/>
                <w:sz w:val="22"/>
                <w:szCs w:val="22"/>
              </w:rPr>
              <w:t>ri executate FĂRĂ</w:t>
            </w:r>
            <w:r w:rsidRPr="00525EF1">
              <w:rPr>
                <w:rFonts w:ascii="Calibri" w:hAnsi="Calibri" w:cs="Calibri"/>
                <w:sz w:val="22"/>
                <w:szCs w:val="22"/>
              </w:rPr>
              <w:t xml:space="preserve"> AC (III)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7FCC9527" w14:textId="1B0FD555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4977E104" w14:textId="77777777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  <w:p w14:paraId="6682F339" w14:textId="77777777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EAF1DD" w:themeFill="accent3" w:themeFillTint="33"/>
          </w:tcPr>
          <w:p w14:paraId="48B9CDDD" w14:textId="6461E4C1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2C2F5035" w14:textId="77777777" w:rsidR="0045476C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”DA”, dacă e cazul cu specificarea numărului șarpantelor parțiale</w:t>
            </w:r>
            <w:r w:rsidR="004847C8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 </w:t>
            </w:r>
            <w:r w:rsidR="0045476C"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 xml:space="preserve">(Descrierea localizării- spațiu comun) </w:t>
            </w:r>
          </w:p>
          <w:p w14:paraId="1B1B704D" w14:textId="2E24CA89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yellow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  <w:highlight w:val="lightGray"/>
              </w:rPr>
              <w:t>(Cheltuielile aferente demolării sunt suportate de proprietari, nefiind incluse în proiect)</w:t>
            </w:r>
          </w:p>
        </w:tc>
        <w:tc>
          <w:tcPr>
            <w:tcW w:w="1276" w:type="dxa"/>
          </w:tcPr>
          <w:p w14:paraId="06B00BB9" w14:textId="2FE2C19F" w:rsidR="007D2A6B" w:rsidRPr="00525EF1" w:rsidRDefault="007D2A6B" w:rsidP="007D2A6B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Punctul 3, litera c</w:t>
            </w:r>
          </w:p>
        </w:tc>
      </w:tr>
      <w:tr w:rsidR="00475272" w:rsidRPr="00525EF1" w14:paraId="51369CEA" w14:textId="77777777" w:rsidTr="0032404F">
        <w:trPr>
          <w:trHeight w:val="629"/>
          <w:jc w:val="center"/>
        </w:trPr>
        <w:tc>
          <w:tcPr>
            <w:tcW w:w="607" w:type="dxa"/>
            <w:vMerge/>
            <w:vAlign w:val="center"/>
          </w:tcPr>
          <w:p w14:paraId="617EEE58" w14:textId="77777777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231" w:type="dxa"/>
            <w:vMerge/>
            <w:vAlign w:val="center"/>
          </w:tcPr>
          <w:p w14:paraId="5D8A831A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693" w:type="dxa"/>
            <w:vAlign w:val="center"/>
          </w:tcPr>
          <w:p w14:paraId="25D4742F" w14:textId="4BBA970E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Nu este cazul, blocul are terasă</w:t>
            </w:r>
          </w:p>
        </w:tc>
        <w:tc>
          <w:tcPr>
            <w:tcW w:w="3261" w:type="dxa"/>
            <w:shd w:val="clear" w:color="auto" w:fill="FDE9D9" w:themeFill="accent6" w:themeFillTint="33"/>
          </w:tcPr>
          <w:p w14:paraId="7A763B90" w14:textId="5C6F54AE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C6D9F1" w:themeFill="text2" w:themeFillTint="33"/>
          </w:tcPr>
          <w:p w14:paraId="7F9BDE70" w14:textId="54364FB4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126" w:type="dxa"/>
            <w:shd w:val="clear" w:color="auto" w:fill="EAF1DD" w:themeFill="accent3" w:themeFillTint="33"/>
          </w:tcPr>
          <w:p w14:paraId="5B602BE2" w14:textId="671989A8" w:rsidR="00475272" w:rsidRPr="00525EF1" w:rsidRDefault="007D2A6B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2268" w:type="dxa"/>
            <w:shd w:val="clear" w:color="auto" w:fill="EAF1DD" w:themeFill="accent3" w:themeFillTint="33"/>
          </w:tcPr>
          <w:p w14:paraId="42383489" w14:textId="479C89D3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  <w:r w:rsidRPr="00525EF1"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  <w:t>(nu este cazul)</w:t>
            </w:r>
          </w:p>
        </w:tc>
        <w:tc>
          <w:tcPr>
            <w:tcW w:w="1276" w:type="dxa"/>
          </w:tcPr>
          <w:p w14:paraId="2735ACE5" w14:textId="69624CAF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475272" w:rsidRPr="00525EF1" w14:paraId="73FB9434" w14:textId="77777777" w:rsidTr="0032404F">
        <w:trPr>
          <w:trHeight w:val="467"/>
          <w:jc w:val="center"/>
        </w:trPr>
        <w:tc>
          <w:tcPr>
            <w:tcW w:w="607" w:type="dxa"/>
            <w:vAlign w:val="center"/>
          </w:tcPr>
          <w:p w14:paraId="02DB41D5" w14:textId="15717F23" w:rsidR="00475272" w:rsidRPr="00525EF1" w:rsidRDefault="00475272" w:rsidP="000F6887">
            <w:pPr>
              <w:pStyle w:val="Normal1"/>
              <w:spacing w:before="120" w:after="12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25EF1">
              <w:rPr>
                <w:rFonts w:ascii="Calibri" w:hAnsi="Calibri" w:cs="Calibri"/>
                <w:sz w:val="22"/>
                <w:szCs w:val="22"/>
              </w:rPr>
              <w:t>6.</w:t>
            </w:r>
          </w:p>
        </w:tc>
        <w:tc>
          <w:tcPr>
            <w:tcW w:w="1231" w:type="dxa"/>
            <w:vAlign w:val="center"/>
          </w:tcPr>
          <w:p w14:paraId="307933D7" w14:textId="3E271916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b/>
                <w:sz w:val="22"/>
                <w:szCs w:val="22"/>
              </w:rPr>
            </w:pPr>
            <w:r w:rsidRPr="00525EF1">
              <w:rPr>
                <w:rFonts w:ascii="Calibri" w:hAnsi="Calibri" w:cs="Calibri"/>
                <w:b/>
                <w:sz w:val="22"/>
                <w:szCs w:val="22"/>
              </w:rPr>
              <w:t>....</w:t>
            </w:r>
          </w:p>
        </w:tc>
        <w:tc>
          <w:tcPr>
            <w:tcW w:w="2693" w:type="dxa"/>
            <w:vAlign w:val="center"/>
          </w:tcPr>
          <w:p w14:paraId="34C68012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61" w:type="dxa"/>
          </w:tcPr>
          <w:p w14:paraId="3B5C717B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444EB14D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126" w:type="dxa"/>
          </w:tcPr>
          <w:p w14:paraId="3E29A680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21B4FC3" w14:textId="13805AD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i/>
                <w:color w:val="808080" w:themeColor="background1" w:themeShade="80"/>
                <w:sz w:val="22"/>
                <w:szCs w:val="22"/>
              </w:rPr>
            </w:pPr>
          </w:p>
        </w:tc>
        <w:tc>
          <w:tcPr>
            <w:tcW w:w="1276" w:type="dxa"/>
          </w:tcPr>
          <w:p w14:paraId="30EFA0E1" w14:textId="77777777" w:rsidR="00475272" w:rsidRPr="00525EF1" w:rsidRDefault="00475272" w:rsidP="000F6887">
            <w:pPr>
              <w:pStyle w:val="Normal1"/>
              <w:spacing w:before="120" w:after="12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6116859B" w14:textId="77777777" w:rsidR="00613D62" w:rsidRPr="00525EF1" w:rsidRDefault="00E82D77" w:rsidP="00525EF1">
      <w:pPr>
        <w:jc w:val="both"/>
        <w:rPr>
          <w:rFonts w:ascii="Calibri" w:hAnsi="Calibri" w:cs="Calibri"/>
          <w:iCs/>
          <w:sz w:val="22"/>
          <w:szCs w:val="22"/>
        </w:rPr>
      </w:pPr>
      <w:proofErr w:type="spellStart"/>
      <w:r w:rsidRPr="00525EF1">
        <w:rPr>
          <w:rFonts w:ascii="Calibri" w:hAnsi="Calibri" w:cs="Calibri"/>
          <w:iCs/>
          <w:sz w:val="22"/>
          <w:szCs w:val="22"/>
        </w:rPr>
        <w:t>Observați</w:t>
      </w:r>
      <w:r w:rsidR="00613D62" w:rsidRPr="00525EF1">
        <w:rPr>
          <w:rFonts w:ascii="Calibri" w:hAnsi="Calibri" w:cs="Calibri"/>
          <w:iCs/>
          <w:sz w:val="22"/>
          <w:szCs w:val="22"/>
        </w:rPr>
        <w:t>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: </w:t>
      </w:r>
    </w:p>
    <w:p w14:paraId="6CD58434" w14:textId="32E44BD0" w:rsidR="00A00EFF" w:rsidRPr="00525EF1" w:rsidRDefault="00E82D77" w:rsidP="00525EF1">
      <w:pPr>
        <w:jc w:val="both"/>
        <w:rPr>
          <w:rFonts w:ascii="Calibri" w:hAnsi="Calibri" w:cs="Calibri"/>
          <w:iCs/>
          <w:sz w:val="22"/>
          <w:szCs w:val="22"/>
        </w:rPr>
      </w:pPr>
      <w:r w:rsidRPr="00525EF1">
        <w:rPr>
          <w:rFonts w:ascii="Calibri" w:hAnsi="Calibri" w:cs="Calibri"/>
          <w:iCs/>
          <w:sz w:val="22"/>
          <w:szCs w:val="22"/>
          <w:lang w:val="ro-RO"/>
        </w:rPr>
        <w:t>Î</w:t>
      </w:r>
      <w:r w:rsidRPr="00525EF1">
        <w:rPr>
          <w:rFonts w:ascii="Calibri" w:hAnsi="Calibri" w:cs="Calibri"/>
          <w:iCs/>
          <w:sz w:val="22"/>
          <w:szCs w:val="22"/>
        </w:rPr>
        <w:t xml:space="preserve">n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cazul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care se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identifică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și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alte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lucrări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alte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situații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care se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încadrează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</w:t>
      </w:r>
      <w:r w:rsidR="00A00EFF" w:rsidRPr="00525EF1">
        <w:rPr>
          <w:rFonts w:ascii="Calibri" w:hAnsi="Calibri" w:cs="Calibri"/>
          <w:iCs/>
          <w:sz w:val="22"/>
          <w:szCs w:val="22"/>
        </w:rPr>
        <w:t>n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prevederile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Anexei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="00525EF1" w:rsidRPr="00525EF1">
        <w:rPr>
          <w:rFonts w:ascii="Calibri" w:hAnsi="Calibri" w:cs="Calibri"/>
          <w:iCs/>
          <w:sz w:val="22"/>
          <w:szCs w:val="22"/>
        </w:rPr>
        <w:t>3</w:t>
      </w:r>
      <w:r w:rsidR="0032404F" w:rsidRPr="00525EF1">
        <w:rPr>
          <w:rFonts w:ascii="Calibri" w:hAnsi="Calibri" w:cs="Calibri"/>
          <w:iCs/>
          <w:sz w:val="22"/>
          <w:szCs w:val="22"/>
        </w:rPr>
        <w:t xml:space="preserve">, se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va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completa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Modelul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="00525EF1" w:rsidRPr="00525EF1">
        <w:rPr>
          <w:rFonts w:ascii="Calibri" w:hAnsi="Calibri" w:cs="Calibri"/>
          <w:iCs/>
          <w:sz w:val="22"/>
          <w:szCs w:val="22"/>
        </w:rPr>
        <w:t>H</w:t>
      </w:r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corespu</w:t>
      </w:r>
      <w:r w:rsidR="004847C8" w:rsidRPr="00525EF1">
        <w:rPr>
          <w:rFonts w:ascii="Calibri" w:hAnsi="Calibri" w:cs="Calibri"/>
          <w:iCs/>
          <w:sz w:val="22"/>
          <w:szCs w:val="22"/>
        </w:rPr>
        <w:t>nză</w:t>
      </w:r>
      <w:r w:rsidRPr="00525EF1">
        <w:rPr>
          <w:rFonts w:ascii="Calibri" w:hAnsi="Calibri" w:cs="Calibri"/>
          <w:iCs/>
          <w:sz w:val="22"/>
          <w:szCs w:val="22"/>
        </w:rPr>
        <w:t>tor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acestor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situaț</w:t>
      </w:r>
      <w:r w:rsidR="00A00EFF" w:rsidRPr="00525EF1">
        <w:rPr>
          <w:rFonts w:ascii="Calibri" w:hAnsi="Calibri" w:cs="Calibri"/>
          <w:iCs/>
          <w:sz w:val="22"/>
          <w:szCs w:val="22"/>
        </w:rPr>
        <w:t>ii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>.</w:t>
      </w:r>
    </w:p>
    <w:p w14:paraId="563DA6D1" w14:textId="2C3A9124" w:rsidR="00A00EFF" w:rsidRPr="00525EF1" w:rsidRDefault="00E82D77" w:rsidP="00525EF1">
      <w:pPr>
        <w:rPr>
          <w:rFonts w:ascii="Calibri" w:hAnsi="Calibri" w:cs="Calibri"/>
          <w:iCs/>
          <w:sz w:val="22"/>
          <w:szCs w:val="22"/>
        </w:rPr>
      </w:pPr>
      <w:proofErr w:type="spellStart"/>
      <w:r w:rsidRPr="00525EF1">
        <w:rPr>
          <w:rFonts w:ascii="Calibri" w:hAnsi="Calibri" w:cs="Calibri"/>
          <w:iCs/>
          <w:sz w:val="22"/>
          <w:szCs w:val="22"/>
        </w:rPr>
        <w:t>Informația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completată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</w:t>
      </w:r>
      <w:r w:rsidR="004847C8" w:rsidRPr="00525EF1">
        <w:rPr>
          <w:rFonts w:ascii="Calibri" w:hAnsi="Calibri" w:cs="Calibri"/>
          <w:iCs/>
          <w:sz w:val="22"/>
          <w:szCs w:val="22"/>
        </w:rPr>
        <w:t>n</w:t>
      </w:r>
      <w:proofErr w:type="spellEnd"/>
      <w:r w:rsidR="004847C8" w:rsidRPr="00525EF1">
        <w:rPr>
          <w:rFonts w:ascii="Calibri" w:hAnsi="Calibri" w:cs="Calibri"/>
          <w:iCs/>
          <w:sz w:val="22"/>
          <w:szCs w:val="22"/>
        </w:rPr>
        <w:t xml:space="preserve"> I</w:t>
      </w:r>
      <w:r w:rsidR="00A00EFF" w:rsidRPr="00525EF1">
        <w:rPr>
          <w:rFonts w:ascii="Calibri" w:hAnsi="Calibri" w:cs="Calibri"/>
          <w:iCs/>
          <w:sz w:val="22"/>
          <w:szCs w:val="22"/>
        </w:rPr>
        <w:t xml:space="preserve">talic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va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servi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ca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exemplu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de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completare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.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Modelul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J </w:t>
      </w:r>
      <w:r w:rsidR="00613D62" w:rsidRPr="00525EF1">
        <w:rPr>
          <w:rFonts w:ascii="Calibri" w:hAnsi="Calibri" w:cs="Calibri"/>
          <w:iCs/>
          <w:sz w:val="22"/>
          <w:szCs w:val="22"/>
        </w:rPr>
        <w:t xml:space="preserve">se </w:t>
      </w:r>
      <w:proofErr w:type="spellStart"/>
      <w:r w:rsidR="00613D62" w:rsidRPr="00525EF1">
        <w:rPr>
          <w:rFonts w:ascii="Calibri" w:hAnsi="Calibri" w:cs="Calibri"/>
          <w:iCs/>
          <w:sz w:val="22"/>
          <w:szCs w:val="22"/>
        </w:rPr>
        <w:t>va</w:t>
      </w:r>
      <w:proofErr w:type="spellEnd"/>
      <w:r w:rsidR="00613D62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613D62" w:rsidRPr="00525EF1">
        <w:rPr>
          <w:rFonts w:ascii="Calibri" w:hAnsi="Calibri" w:cs="Calibri"/>
          <w:iCs/>
          <w:sz w:val="22"/>
          <w:szCs w:val="22"/>
        </w:rPr>
        <w:t>completa</w:t>
      </w:r>
      <w:proofErr w:type="spellEnd"/>
      <w:r w:rsidR="00613D62"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Pr="00525EF1">
        <w:rPr>
          <w:rFonts w:ascii="Calibri" w:hAnsi="Calibri" w:cs="Calibri"/>
          <w:iCs/>
          <w:sz w:val="22"/>
          <w:szCs w:val="22"/>
        </w:rPr>
        <w:t xml:space="preserve">conform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situațiilor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identificate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</w:t>
      </w:r>
      <w:r w:rsidR="0032404F" w:rsidRPr="00525EF1">
        <w:rPr>
          <w:rFonts w:ascii="Calibri" w:hAnsi="Calibri" w:cs="Calibri"/>
          <w:iCs/>
          <w:sz w:val="22"/>
          <w:szCs w:val="22"/>
        </w:rPr>
        <w:t>n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32404F" w:rsidRPr="00525EF1">
        <w:rPr>
          <w:rFonts w:ascii="Calibri" w:hAnsi="Calibri" w:cs="Calibri"/>
          <w:iCs/>
          <w:sz w:val="22"/>
          <w:szCs w:val="22"/>
        </w:rPr>
        <w:t>cadrul</w:t>
      </w:r>
      <w:proofErr w:type="spellEnd"/>
      <w:r w:rsidR="0032404F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cereri</w:t>
      </w:r>
      <w:r w:rsidR="0032404F" w:rsidRPr="00525EF1">
        <w:rPr>
          <w:rFonts w:ascii="Calibri" w:hAnsi="Calibri" w:cs="Calibri"/>
          <w:iCs/>
          <w:sz w:val="22"/>
          <w:szCs w:val="22"/>
        </w:rPr>
        <w:t>i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 xml:space="preserve"> de </w:t>
      </w:r>
      <w:proofErr w:type="spellStart"/>
      <w:r w:rsidR="00A00EFF" w:rsidRPr="00525EF1">
        <w:rPr>
          <w:rFonts w:ascii="Calibri" w:hAnsi="Calibri" w:cs="Calibri"/>
          <w:iCs/>
          <w:sz w:val="22"/>
          <w:szCs w:val="22"/>
        </w:rPr>
        <w:t>finantare</w:t>
      </w:r>
      <w:proofErr w:type="spellEnd"/>
      <w:r w:rsidR="00A00EFF" w:rsidRPr="00525EF1">
        <w:rPr>
          <w:rFonts w:ascii="Calibri" w:hAnsi="Calibri" w:cs="Calibri"/>
          <w:iCs/>
          <w:sz w:val="22"/>
          <w:szCs w:val="22"/>
        </w:rPr>
        <w:t>,</w:t>
      </w:r>
      <w:r w:rsidR="004A42B7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4A42B7" w:rsidRPr="00525EF1">
        <w:rPr>
          <w:rFonts w:ascii="Calibri" w:hAnsi="Calibri" w:cs="Calibri"/>
          <w:iCs/>
          <w:sz w:val="22"/>
          <w:szCs w:val="22"/>
        </w:rPr>
        <w:t>revizuind</w:t>
      </w:r>
      <w:proofErr w:type="spellEnd"/>
      <w:r w:rsidR="004A42B7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4A42B7" w:rsidRPr="00525EF1">
        <w:rPr>
          <w:rFonts w:ascii="Calibri" w:hAnsi="Calibri" w:cs="Calibri"/>
          <w:iCs/>
          <w:sz w:val="22"/>
          <w:szCs w:val="22"/>
        </w:rPr>
        <w:t>secțiunile</w:t>
      </w:r>
      <w:proofErr w:type="spellEnd"/>
      <w:r w:rsidR="004A42B7"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="004A42B7" w:rsidRPr="00525EF1">
        <w:rPr>
          <w:rFonts w:ascii="Calibri" w:hAnsi="Calibri" w:cs="Calibri"/>
          <w:iCs/>
          <w:sz w:val="22"/>
          <w:szCs w:val="22"/>
        </w:rPr>
        <w:t>precompletate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>.</w:t>
      </w:r>
    </w:p>
    <w:p w14:paraId="5DDEE46C" w14:textId="77777777" w:rsidR="00613D62" w:rsidRPr="00525EF1" w:rsidRDefault="00613D62" w:rsidP="00525EF1">
      <w:pPr>
        <w:rPr>
          <w:rFonts w:ascii="Calibri" w:hAnsi="Calibri" w:cs="Calibri"/>
          <w:iCs/>
          <w:sz w:val="22"/>
          <w:szCs w:val="22"/>
        </w:rPr>
      </w:pPr>
    </w:p>
    <w:p w14:paraId="52392437" w14:textId="774DE268" w:rsidR="00250130" w:rsidRPr="00525EF1" w:rsidRDefault="00613D62" w:rsidP="00525EF1">
      <w:pPr>
        <w:rPr>
          <w:rFonts w:ascii="Calibri" w:hAnsi="Calibri" w:cs="Calibri"/>
          <w:iCs/>
          <w:sz w:val="22"/>
          <w:szCs w:val="22"/>
        </w:rPr>
      </w:pPr>
      <w:proofErr w:type="spellStart"/>
      <w:r w:rsidRPr="00525EF1">
        <w:rPr>
          <w:rFonts w:ascii="Calibri" w:hAnsi="Calibri" w:cs="Calibri"/>
          <w:iCs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cazul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care nu se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identifică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lucrări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>/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situații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de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tipul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celor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menționate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în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cadrul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Anexei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="00525EF1" w:rsidRPr="00525EF1">
        <w:rPr>
          <w:rFonts w:ascii="Calibri" w:hAnsi="Calibri" w:cs="Calibri"/>
          <w:iCs/>
          <w:sz w:val="22"/>
          <w:szCs w:val="22"/>
        </w:rPr>
        <w:t>3</w:t>
      </w:r>
      <w:r w:rsidRPr="00525EF1">
        <w:rPr>
          <w:rFonts w:ascii="Calibri" w:hAnsi="Calibri" w:cs="Calibri"/>
          <w:iCs/>
          <w:sz w:val="22"/>
          <w:szCs w:val="22"/>
        </w:rPr>
        <w:t xml:space="preserve">, se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vor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completa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secțiunile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din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cadrul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Modelului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r w:rsidR="00525EF1" w:rsidRPr="00525EF1">
        <w:rPr>
          <w:rFonts w:ascii="Calibri" w:hAnsi="Calibri" w:cs="Calibri"/>
          <w:iCs/>
          <w:sz w:val="22"/>
          <w:szCs w:val="22"/>
        </w:rPr>
        <w:t>H</w:t>
      </w:r>
      <w:r w:rsidRPr="00525EF1">
        <w:rPr>
          <w:rFonts w:ascii="Calibri" w:hAnsi="Calibri" w:cs="Calibri"/>
          <w:iCs/>
          <w:sz w:val="22"/>
          <w:szCs w:val="22"/>
        </w:rPr>
        <w:t xml:space="preserve"> cu “Nu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este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iCs/>
          <w:sz w:val="22"/>
          <w:szCs w:val="22"/>
        </w:rPr>
        <w:t>cazul</w:t>
      </w:r>
      <w:proofErr w:type="spellEnd"/>
      <w:r w:rsidRPr="00525EF1">
        <w:rPr>
          <w:rFonts w:ascii="Calibri" w:hAnsi="Calibri" w:cs="Calibri"/>
          <w:iCs/>
          <w:sz w:val="22"/>
          <w:szCs w:val="22"/>
        </w:rPr>
        <w:t>”.</w:t>
      </w:r>
    </w:p>
    <w:p w14:paraId="7567876B" w14:textId="6A5AEC6B" w:rsidR="00632094" w:rsidRPr="00525EF1" w:rsidRDefault="00632094" w:rsidP="00525EF1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proofErr w:type="spellStart"/>
      <w:r w:rsidRPr="00525EF1">
        <w:rPr>
          <w:rFonts w:ascii="Calibri" w:hAnsi="Calibri" w:cs="Calibri"/>
          <w:b/>
          <w:sz w:val="22"/>
          <w:szCs w:val="22"/>
        </w:rPr>
        <w:t>Semnătura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și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ștampila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Pr="00525EF1">
        <w:rPr>
          <w:rFonts w:ascii="Calibri" w:hAnsi="Calibri" w:cs="Calibri"/>
          <w:b/>
          <w:sz w:val="22"/>
          <w:szCs w:val="22"/>
        </w:rPr>
        <w:t>proiectantului</w:t>
      </w:r>
      <w:proofErr w:type="spellEnd"/>
      <w:r w:rsidRPr="00525EF1">
        <w:rPr>
          <w:rFonts w:ascii="Calibri" w:hAnsi="Calibri" w:cs="Calibri"/>
          <w:b/>
          <w:sz w:val="22"/>
          <w:szCs w:val="22"/>
        </w:rPr>
        <w:t xml:space="preserve">                                                                                                                           </w:t>
      </w:r>
    </w:p>
    <w:p w14:paraId="0989D1E5" w14:textId="4F31A1BD" w:rsidR="00632094" w:rsidRPr="00525EF1" w:rsidRDefault="00632094" w:rsidP="00525EF1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525EF1">
        <w:rPr>
          <w:rFonts w:ascii="Calibri" w:hAnsi="Calibri" w:cs="Calibri"/>
          <w:b/>
          <w:sz w:val="22"/>
          <w:szCs w:val="22"/>
        </w:rPr>
        <w:t xml:space="preserve">Data:                                                                                                                                                                                       </w:t>
      </w:r>
    </w:p>
    <w:p w14:paraId="352611D1" w14:textId="77777777" w:rsidR="00632094" w:rsidRPr="00525EF1" w:rsidRDefault="00632094" w:rsidP="00475272">
      <w:pPr>
        <w:spacing w:before="120" w:after="120" w:line="276" w:lineRule="auto"/>
        <w:jc w:val="both"/>
        <w:rPr>
          <w:rFonts w:ascii="Calibri" w:hAnsi="Calibri" w:cs="Calibri"/>
          <w:b/>
          <w:sz w:val="22"/>
          <w:szCs w:val="22"/>
        </w:rPr>
      </w:pPr>
    </w:p>
    <w:sectPr w:rsidR="00632094" w:rsidRPr="00525EF1" w:rsidSect="002A00D2">
      <w:headerReference w:type="default" r:id="rId8"/>
      <w:footerReference w:type="even" r:id="rId9"/>
      <w:footerReference w:type="default" r:id="rId10"/>
      <w:pgSz w:w="16840" w:h="11900" w:orient="landscape"/>
      <w:pgMar w:top="720" w:right="720" w:bottom="720" w:left="720" w:header="426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4BD953" w14:textId="77777777" w:rsidR="00AB6959" w:rsidRDefault="00AB6959" w:rsidP="003240BD">
      <w:r>
        <w:separator/>
      </w:r>
    </w:p>
  </w:endnote>
  <w:endnote w:type="continuationSeparator" w:id="0">
    <w:p w14:paraId="15DA2450" w14:textId="77777777" w:rsidR="00AB6959" w:rsidRDefault="00AB6959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0EC812" w14:textId="77777777" w:rsidR="0057198F" w:rsidRDefault="0057198F" w:rsidP="00B8433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C2A9E7D" w14:textId="77777777" w:rsidR="0057198F" w:rsidRDefault="0057198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E8295D" w14:textId="77777777" w:rsidR="0057198F" w:rsidRPr="004A0D66" w:rsidRDefault="0057198F" w:rsidP="00B84335">
    <w:pPr>
      <w:pStyle w:val="Footer"/>
      <w:framePr w:wrap="around" w:vAnchor="text" w:hAnchor="margin" w:xAlign="center" w:y="1"/>
      <w:rPr>
        <w:rStyle w:val="PageNumber"/>
        <w:sz w:val="18"/>
        <w:szCs w:val="18"/>
      </w:rPr>
    </w:pPr>
    <w:r w:rsidRPr="004A0D66">
      <w:rPr>
        <w:rStyle w:val="PageNumber"/>
        <w:sz w:val="18"/>
        <w:szCs w:val="18"/>
      </w:rPr>
      <w:fldChar w:fldCharType="begin"/>
    </w:r>
    <w:r w:rsidRPr="004A0D66">
      <w:rPr>
        <w:rStyle w:val="PageNumber"/>
        <w:sz w:val="18"/>
        <w:szCs w:val="18"/>
      </w:rPr>
      <w:instrText xml:space="preserve">PAGE  </w:instrText>
    </w:r>
    <w:r w:rsidRPr="004A0D66">
      <w:rPr>
        <w:rStyle w:val="PageNumber"/>
        <w:sz w:val="18"/>
        <w:szCs w:val="18"/>
      </w:rPr>
      <w:fldChar w:fldCharType="separate"/>
    </w:r>
    <w:r w:rsidR="001A62E2">
      <w:rPr>
        <w:rStyle w:val="PageNumber"/>
        <w:noProof/>
        <w:sz w:val="18"/>
        <w:szCs w:val="18"/>
      </w:rPr>
      <w:t>2</w:t>
    </w:r>
    <w:r w:rsidRPr="004A0D66">
      <w:rPr>
        <w:rStyle w:val="PageNumber"/>
        <w:sz w:val="18"/>
        <w:szCs w:val="18"/>
      </w:rPr>
      <w:fldChar w:fldCharType="end"/>
    </w:r>
  </w:p>
  <w:p w14:paraId="19F98ECE" w14:textId="77777777" w:rsidR="0057198F" w:rsidRDefault="005719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E84BEE5" w14:textId="77777777" w:rsidR="00AB6959" w:rsidRDefault="00AB6959" w:rsidP="003240BD">
      <w:r>
        <w:separator/>
      </w:r>
    </w:p>
  </w:footnote>
  <w:footnote w:type="continuationSeparator" w:id="0">
    <w:p w14:paraId="6733CD7E" w14:textId="77777777" w:rsidR="00AB6959" w:rsidRDefault="00AB6959" w:rsidP="003240BD">
      <w:r>
        <w:continuationSeparator/>
      </w:r>
    </w:p>
  </w:footnote>
  <w:footnote w:id="1">
    <w:p w14:paraId="50EBA347" w14:textId="17BC3F59" w:rsidR="00475272" w:rsidRPr="00040887" w:rsidRDefault="00475272" w:rsidP="00E7067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i/>
          <w:color w:val="808080" w:themeColor="background1" w:themeShade="80"/>
          <w:sz w:val="16"/>
          <w:szCs w:val="16"/>
        </w:rPr>
        <w:t>Stabilirea necesității obț</w:t>
      </w:r>
      <w:r w:rsidRPr="00C668A5">
        <w:rPr>
          <w:i/>
          <w:color w:val="808080" w:themeColor="background1" w:themeShade="80"/>
          <w:sz w:val="16"/>
          <w:szCs w:val="16"/>
        </w:rPr>
        <w:t>inerii AC pentru fiecare tip de lucrare se va face conform prevederilor le</w:t>
      </w:r>
      <w:r>
        <w:rPr>
          <w:i/>
          <w:color w:val="808080" w:themeColor="background1" w:themeShade="80"/>
          <w:sz w:val="16"/>
          <w:szCs w:val="16"/>
        </w:rPr>
        <w:t>gale privind autorizarea executării lucrărilor de construcț</w:t>
      </w:r>
      <w:r w:rsidRPr="00C668A5">
        <w:rPr>
          <w:i/>
          <w:color w:val="808080" w:themeColor="background1" w:themeShade="80"/>
          <w:sz w:val="16"/>
          <w:szCs w:val="16"/>
        </w:rPr>
        <w:t xml:space="preserve">ii. </w:t>
      </w:r>
    </w:p>
  </w:footnote>
  <w:footnote w:id="2">
    <w:p w14:paraId="5CB45E24" w14:textId="238BBCB8" w:rsidR="00475272" w:rsidRPr="00E70671" w:rsidRDefault="00475272" w:rsidP="00E70671">
      <w:pPr>
        <w:pStyle w:val="Normal1"/>
        <w:spacing w:before="0" w:after="0" w:line="276" w:lineRule="auto"/>
        <w:jc w:val="left"/>
        <w:rPr>
          <w:color w:val="808080" w:themeColor="background1" w:themeShade="80"/>
          <w:sz w:val="16"/>
          <w:szCs w:val="16"/>
        </w:rPr>
      </w:pPr>
      <w:r>
        <w:rPr>
          <w:rStyle w:val="FootnoteReference"/>
        </w:rPr>
        <w:footnoteRef/>
      </w:r>
      <w:r>
        <w:t xml:space="preserve"> </w:t>
      </w:r>
      <w:r>
        <w:rPr>
          <w:color w:val="808080" w:themeColor="background1" w:themeShade="80"/>
          <w:sz w:val="16"/>
          <w:szCs w:val="16"/>
        </w:rPr>
        <w:t>După situație, se va indica numă</w:t>
      </w:r>
      <w:r w:rsidRPr="00E70671">
        <w:rPr>
          <w:color w:val="808080" w:themeColor="background1" w:themeShade="80"/>
          <w:sz w:val="16"/>
          <w:szCs w:val="16"/>
        </w:rPr>
        <w:t>rul total de apartamente sau se v</w:t>
      </w:r>
      <w:r>
        <w:rPr>
          <w:color w:val="808080" w:themeColor="background1" w:themeShade="80"/>
          <w:sz w:val="16"/>
          <w:szCs w:val="16"/>
        </w:rPr>
        <w:t xml:space="preserve">or </w:t>
      </w:r>
      <w:r w:rsidR="005F12C0">
        <w:rPr>
          <w:color w:val="808080" w:themeColor="background1" w:themeShade="80"/>
          <w:sz w:val="16"/>
          <w:szCs w:val="16"/>
        </w:rPr>
        <w:t>indica în mod concret</w:t>
      </w:r>
      <w:r>
        <w:rPr>
          <w:color w:val="808080" w:themeColor="background1" w:themeShade="80"/>
          <w:sz w:val="16"/>
          <w:szCs w:val="16"/>
        </w:rPr>
        <w:t xml:space="preserve"> apartamentele î</w:t>
      </w:r>
      <w:r w:rsidRPr="00E70671">
        <w:rPr>
          <w:color w:val="808080" w:themeColor="background1" w:themeShade="80"/>
          <w:sz w:val="16"/>
          <w:szCs w:val="16"/>
        </w:rPr>
        <w:t xml:space="preserve">ncadrate </w:t>
      </w:r>
      <w:r>
        <w:rPr>
          <w:color w:val="808080" w:themeColor="background1" w:themeShade="80"/>
          <w:sz w:val="16"/>
          <w:szCs w:val="16"/>
        </w:rPr>
        <w:t>într-una dintre aceste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situaț</w:t>
      </w:r>
      <w:r w:rsidR="005F12C0">
        <w:rPr>
          <w:color w:val="808080" w:themeColor="background1" w:themeShade="80"/>
          <w:sz w:val="16"/>
          <w:szCs w:val="16"/>
        </w:rPr>
        <w:t>ii sau</w:t>
      </w:r>
      <w:r w:rsidRPr="00E70671">
        <w:rPr>
          <w:color w:val="808080" w:themeColor="background1" w:themeShade="80"/>
          <w:sz w:val="16"/>
          <w:szCs w:val="16"/>
        </w:rPr>
        <w:t xml:space="preserve"> </w:t>
      </w:r>
      <w:r>
        <w:rPr>
          <w:color w:val="808080" w:themeColor="background1" w:themeShade="80"/>
          <w:sz w:val="16"/>
          <w:szCs w:val="16"/>
        </w:rPr>
        <w:t>se va preciza că lucră</w:t>
      </w:r>
      <w:r w:rsidRPr="00E70671">
        <w:rPr>
          <w:color w:val="808080" w:themeColor="background1" w:themeShade="80"/>
          <w:sz w:val="16"/>
          <w:szCs w:val="16"/>
        </w:rPr>
        <w:t xml:space="preserve">rile respective se </w:t>
      </w:r>
      <w:r>
        <w:rPr>
          <w:color w:val="808080" w:themeColor="background1" w:themeShade="80"/>
          <w:sz w:val="16"/>
          <w:szCs w:val="16"/>
        </w:rPr>
        <w:t>realizează</w:t>
      </w:r>
      <w:r w:rsidRPr="00E70671">
        <w:rPr>
          <w:color w:val="808080" w:themeColor="background1" w:themeShade="80"/>
          <w:sz w:val="16"/>
          <w:szCs w:val="16"/>
        </w:rPr>
        <w:t xml:space="preserve"> la </w:t>
      </w:r>
      <w:r>
        <w:rPr>
          <w:color w:val="808080" w:themeColor="background1" w:themeShade="80"/>
          <w:sz w:val="16"/>
          <w:szCs w:val="16"/>
        </w:rPr>
        <w:t>părț</w:t>
      </w:r>
      <w:r w:rsidRPr="00E70671">
        <w:rPr>
          <w:color w:val="808080" w:themeColor="background1" w:themeShade="80"/>
          <w:sz w:val="16"/>
          <w:szCs w:val="16"/>
        </w:rPr>
        <w:t>ile comune sau se va completa „nu este cazul”</w:t>
      </w:r>
      <w:r w:rsidR="005F12C0">
        <w:rPr>
          <w:color w:val="808080" w:themeColor="background1" w:themeShade="80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3792D" w14:paraId="1A9DAE35" w14:textId="77777777" w:rsidTr="00ED2030">
      <w:trPr>
        <w:gridAfter w:val="1"/>
        <w:wAfter w:w="1156" w:type="dxa"/>
      </w:trPr>
      <w:tc>
        <w:tcPr>
          <w:tcW w:w="8041" w:type="dxa"/>
          <w:tcBorders>
            <w:bottom w:val="single" w:sz="4" w:space="0" w:color="333333"/>
          </w:tcBorders>
        </w:tcPr>
        <w:p w14:paraId="36DF9941" w14:textId="77777777" w:rsidR="00C3792D" w:rsidRPr="00AA2AC6" w:rsidRDefault="00C3792D" w:rsidP="00C3792D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proofErr w:type="spellStart"/>
          <w:r w:rsidRPr="00AA2AC6">
            <w:rPr>
              <w:rFonts w:cs="Arial"/>
              <w:color w:val="000000"/>
              <w:sz w:val="14"/>
            </w:rPr>
            <w:t>Programul</w:t>
          </w:r>
          <w:proofErr w:type="spellEnd"/>
          <w:r w:rsidRPr="00AA2AC6">
            <w:rPr>
              <w:rFonts w:cs="Arial"/>
              <w:color w:val="000000"/>
              <w:sz w:val="14"/>
            </w:rPr>
            <w:t xml:space="preserve">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3B071AD8" w14:textId="77777777" w:rsidR="00C3792D" w:rsidRDefault="00C3792D" w:rsidP="00C3792D">
          <w:pPr>
            <w:pStyle w:val="Header"/>
            <w:rPr>
              <w:rFonts w:cs="Arial"/>
              <w:color w:val="333333"/>
              <w:sz w:val="14"/>
            </w:rPr>
          </w:pPr>
        </w:p>
      </w:tc>
    </w:tr>
    <w:tr w:rsidR="00C3792D" w:rsidRPr="00AA2AC6" w14:paraId="249A1A38" w14:textId="77777777" w:rsidTr="00ED2030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E30E3A6" w14:textId="12ACFE26" w:rsidR="00C3792D" w:rsidRPr="00AA2AC6" w:rsidRDefault="00C3792D" w:rsidP="00C3792D">
          <w:pPr>
            <w:pStyle w:val="Header"/>
            <w:rPr>
              <w:b/>
              <w:bCs/>
              <w:color w:val="000000"/>
              <w:sz w:val="14"/>
            </w:rPr>
          </w:pPr>
          <w:proofErr w:type="spellStart"/>
          <w:r w:rsidRPr="00AA2AC6">
            <w:rPr>
              <w:b/>
              <w:bCs/>
              <w:color w:val="000000"/>
              <w:sz w:val="14"/>
            </w:rPr>
            <w:t>Ghidul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Solicitantului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–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Condiții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specifice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de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accesare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a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fondurilor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în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cadrul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apelului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de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proiecte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r w:rsidRPr="006B7254">
            <w:rPr>
              <w:b/>
              <w:bCs/>
              <w:color w:val="000000"/>
              <w:sz w:val="14"/>
            </w:rPr>
            <w:t>PRSE/2.1/</w:t>
          </w:r>
          <w:r>
            <w:rPr>
              <w:b/>
              <w:bCs/>
              <w:color w:val="000000"/>
              <w:sz w:val="14"/>
            </w:rPr>
            <w:t>A</w:t>
          </w:r>
          <w:r w:rsidRPr="006B7254">
            <w:rPr>
              <w:b/>
              <w:bCs/>
              <w:color w:val="000000"/>
              <w:sz w:val="14"/>
            </w:rPr>
            <w:t>/1/2023</w:t>
          </w:r>
        </w:p>
      </w:tc>
    </w:tr>
    <w:tr w:rsidR="00C3792D" w:rsidRPr="00AA2AC6" w14:paraId="4FDC3B47" w14:textId="77777777" w:rsidTr="00ED2030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7C9DE161" w14:textId="77777777" w:rsidR="00C3792D" w:rsidRPr="00AA2AC6" w:rsidRDefault="00C3792D" w:rsidP="00C3792D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  <w:tr w:rsidR="00525EF1" w:rsidRPr="00AA2AC6" w14:paraId="75F6AD9A" w14:textId="77777777" w:rsidTr="00525EF1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3552C3FC" w14:textId="38051AED" w:rsidR="00525EF1" w:rsidRPr="00AA2AC6" w:rsidRDefault="00525EF1" w:rsidP="00525EF1">
          <w:pPr>
            <w:pStyle w:val="Header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                                    Model </w:t>
          </w:r>
          <w:r w:rsidR="00F25580">
            <w:rPr>
              <w:rFonts w:cs="Arial"/>
              <w:b/>
              <w:bCs/>
              <w:color w:val="000000"/>
              <w:sz w:val="14"/>
            </w:rPr>
            <w:t>B</w:t>
          </w:r>
        </w:p>
        <w:p w14:paraId="43357C84" w14:textId="77777777" w:rsidR="00525EF1" w:rsidRPr="00AA2AC6" w:rsidRDefault="00525EF1" w:rsidP="00525EF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5C21813F" w14:textId="63DEAF46" w:rsidR="0057198F" w:rsidRPr="003574B2" w:rsidRDefault="0057198F" w:rsidP="00C3792D">
    <w:pPr>
      <w:rPr>
        <w:rFonts w:ascii="Trebuchet MS" w:hAnsi="Trebuchet MS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5747"/>
    <w:multiLevelType w:val="hybridMultilevel"/>
    <w:tmpl w:val="059235B8"/>
    <w:lvl w:ilvl="0" w:tplc="170A318A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72529FB"/>
    <w:multiLevelType w:val="hybridMultilevel"/>
    <w:tmpl w:val="A142FA1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8731EE"/>
    <w:multiLevelType w:val="hybridMultilevel"/>
    <w:tmpl w:val="68F4B392"/>
    <w:lvl w:ilvl="0" w:tplc="9BE891A0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F53644"/>
    <w:multiLevelType w:val="hybridMultilevel"/>
    <w:tmpl w:val="E7729956"/>
    <w:lvl w:ilvl="0" w:tplc="C3D67FE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26944A6"/>
    <w:multiLevelType w:val="hybridMultilevel"/>
    <w:tmpl w:val="0C5EB27A"/>
    <w:lvl w:ilvl="0" w:tplc="38F0CF44">
      <w:start w:val="1"/>
      <w:numFmt w:val="decimal"/>
      <w:lvlText w:val="%1."/>
      <w:lvlJc w:val="left"/>
      <w:pPr>
        <w:ind w:left="360" w:hanging="360"/>
      </w:pPr>
      <w:rPr>
        <w:rFonts w:ascii="Trebuchet MS" w:eastAsia="Times New Roman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A1D6584"/>
    <w:multiLevelType w:val="hybridMultilevel"/>
    <w:tmpl w:val="22964C68"/>
    <w:lvl w:ilvl="0" w:tplc="2724F5F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B0747A"/>
    <w:multiLevelType w:val="hybridMultilevel"/>
    <w:tmpl w:val="4F92F684"/>
    <w:lvl w:ilvl="0" w:tplc="04180011">
      <w:start w:val="1"/>
      <w:numFmt w:val="decimal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B75222"/>
    <w:multiLevelType w:val="hybridMultilevel"/>
    <w:tmpl w:val="443C02C4"/>
    <w:lvl w:ilvl="0" w:tplc="80360C3A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A35EC"/>
    <w:multiLevelType w:val="hybridMultilevel"/>
    <w:tmpl w:val="12D6FB6C"/>
    <w:lvl w:ilvl="0" w:tplc="8BAA860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B665BE"/>
    <w:multiLevelType w:val="hybridMultilevel"/>
    <w:tmpl w:val="DA6E4506"/>
    <w:lvl w:ilvl="0" w:tplc="8398E280">
      <w:start w:val="1"/>
      <w:numFmt w:val="lowerLetter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D84333"/>
    <w:multiLevelType w:val="hybridMultilevel"/>
    <w:tmpl w:val="894A549A"/>
    <w:lvl w:ilvl="0" w:tplc="04090001">
      <w:start w:val="1"/>
      <w:numFmt w:val="bullet"/>
      <w:lvlText w:val=""/>
      <w:lvlJc w:val="left"/>
      <w:pPr>
        <w:ind w:left="117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abstractNum w:abstractNumId="11" w15:restartNumberingAfterBreak="0">
    <w:nsid w:val="70BA68E2"/>
    <w:multiLevelType w:val="hybridMultilevel"/>
    <w:tmpl w:val="D4C645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32046F"/>
    <w:multiLevelType w:val="hybridMultilevel"/>
    <w:tmpl w:val="0CF43356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4"/>
  </w:num>
  <w:num w:numId="5">
    <w:abstractNumId w:val="11"/>
  </w:num>
  <w:num w:numId="6">
    <w:abstractNumId w:val="2"/>
  </w:num>
  <w:num w:numId="7">
    <w:abstractNumId w:val="10"/>
  </w:num>
  <w:num w:numId="8">
    <w:abstractNumId w:val="8"/>
  </w:num>
  <w:num w:numId="9">
    <w:abstractNumId w:val="0"/>
  </w:num>
  <w:num w:numId="10">
    <w:abstractNumId w:val="3"/>
  </w:num>
  <w:num w:numId="11">
    <w:abstractNumId w:val="9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3F0"/>
    <w:rsid w:val="00001125"/>
    <w:rsid w:val="0000438C"/>
    <w:rsid w:val="00017B24"/>
    <w:rsid w:val="000225A3"/>
    <w:rsid w:val="00030619"/>
    <w:rsid w:val="00030976"/>
    <w:rsid w:val="00030D31"/>
    <w:rsid w:val="000405E4"/>
    <w:rsid w:val="00040887"/>
    <w:rsid w:val="000424E5"/>
    <w:rsid w:val="0005381C"/>
    <w:rsid w:val="000715C1"/>
    <w:rsid w:val="00073B70"/>
    <w:rsid w:val="0007522F"/>
    <w:rsid w:val="00076B4A"/>
    <w:rsid w:val="00077A8E"/>
    <w:rsid w:val="0008246A"/>
    <w:rsid w:val="000947EC"/>
    <w:rsid w:val="00094913"/>
    <w:rsid w:val="000A0359"/>
    <w:rsid w:val="000A3F3F"/>
    <w:rsid w:val="000A6749"/>
    <w:rsid w:val="000A6A09"/>
    <w:rsid w:val="000B4F9F"/>
    <w:rsid w:val="000B5A3E"/>
    <w:rsid w:val="000B6253"/>
    <w:rsid w:val="000D01C3"/>
    <w:rsid w:val="000D4141"/>
    <w:rsid w:val="000D66FB"/>
    <w:rsid w:val="000F00D5"/>
    <w:rsid w:val="000F66B8"/>
    <w:rsid w:val="000F6887"/>
    <w:rsid w:val="001114C3"/>
    <w:rsid w:val="0012527E"/>
    <w:rsid w:val="00132865"/>
    <w:rsid w:val="00140322"/>
    <w:rsid w:val="00140594"/>
    <w:rsid w:val="001459D3"/>
    <w:rsid w:val="0014736E"/>
    <w:rsid w:val="00152C29"/>
    <w:rsid w:val="001624E7"/>
    <w:rsid w:val="00166EE2"/>
    <w:rsid w:val="00171870"/>
    <w:rsid w:val="00171A17"/>
    <w:rsid w:val="001739F7"/>
    <w:rsid w:val="0017740A"/>
    <w:rsid w:val="001823C1"/>
    <w:rsid w:val="00190FBA"/>
    <w:rsid w:val="00196C54"/>
    <w:rsid w:val="001A62E2"/>
    <w:rsid w:val="001B003D"/>
    <w:rsid w:val="001D2C78"/>
    <w:rsid w:val="001D440A"/>
    <w:rsid w:val="001D52C3"/>
    <w:rsid w:val="001D7FC8"/>
    <w:rsid w:val="001E550C"/>
    <w:rsid w:val="001E568D"/>
    <w:rsid w:val="001F5776"/>
    <w:rsid w:val="001F708D"/>
    <w:rsid w:val="00201B89"/>
    <w:rsid w:val="0020251E"/>
    <w:rsid w:val="002039F3"/>
    <w:rsid w:val="00205509"/>
    <w:rsid w:val="0021026E"/>
    <w:rsid w:val="00210B75"/>
    <w:rsid w:val="00210E08"/>
    <w:rsid w:val="00214242"/>
    <w:rsid w:val="00215F29"/>
    <w:rsid w:val="0022352D"/>
    <w:rsid w:val="0023640C"/>
    <w:rsid w:val="00237BB7"/>
    <w:rsid w:val="00243197"/>
    <w:rsid w:val="00244F8F"/>
    <w:rsid w:val="00246351"/>
    <w:rsid w:val="00250130"/>
    <w:rsid w:val="002523AA"/>
    <w:rsid w:val="00252BE3"/>
    <w:rsid w:val="00256559"/>
    <w:rsid w:val="0027324E"/>
    <w:rsid w:val="00277739"/>
    <w:rsid w:val="00281D46"/>
    <w:rsid w:val="00292460"/>
    <w:rsid w:val="00296112"/>
    <w:rsid w:val="00296E19"/>
    <w:rsid w:val="002A00D2"/>
    <w:rsid w:val="002A0513"/>
    <w:rsid w:val="002A2D38"/>
    <w:rsid w:val="002B0304"/>
    <w:rsid w:val="002B72BB"/>
    <w:rsid w:val="002C000C"/>
    <w:rsid w:val="002C1C9D"/>
    <w:rsid w:val="002C34E6"/>
    <w:rsid w:val="002C5AC2"/>
    <w:rsid w:val="002E0107"/>
    <w:rsid w:val="002F05E2"/>
    <w:rsid w:val="002F11AB"/>
    <w:rsid w:val="002F2D75"/>
    <w:rsid w:val="002F3B5B"/>
    <w:rsid w:val="002F4C74"/>
    <w:rsid w:val="002F6563"/>
    <w:rsid w:val="00306506"/>
    <w:rsid w:val="00306E43"/>
    <w:rsid w:val="00315452"/>
    <w:rsid w:val="00317F29"/>
    <w:rsid w:val="003203E8"/>
    <w:rsid w:val="00320964"/>
    <w:rsid w:val="00321CE9"/>
    <w:rsid w:val="00323CC4"/>
    <w:rsid w:val="0032404F"/>
    <w:rsid w:val="003240BD"/>
    <w:rsid w:val="003243F0"/>
    <w:rsid w:val="00343914"/>
    <w:rsid w:val="00344D07"/>
    <w:rsid w:val="003452D8"/>
    <w:rsid w:val="00351061"/>
    <w:rsid w:val="00351FAE"/>
    <w:rsid w:val="003552FE"/>
    <w:rsid w:val="003574B2"/>
    <w:rsid w:val="00367553"/>
    <w:rsid w:val="00377049"/>
    <w:rsid w:val="003868FA"/>
    <w:rsid w:val="00390204"/>
    <w:rsid w:val="0039114C"/>
    <w:rsid w:val="00392578"/>
    <w:rsid w:val="003935B9"/>
    <w:rsid w:val="003B1E8F"/>
    <w:rsid w:val="003C2B9D"/>
    <w:rsid w:val="003C562A"/>
    <w:rsid w:val="003D0566"/>
    <w:rsid w:val="003D7AA2"/>
    <w:rsid w:val="003E6B1E"/>
    <w:rsid w:val="003F311C"/>
    <w:rsid w:val="00403D93"/>
    <w:rsid w:val="0041066E"/>
    <w:rsid w:val="004130A4"/>
    <w:rsid w:val="00413ECF"/>
    <w:rsid w:val="00422DB0"/>
    <w:rsid w:val="004241D4"/>
    <w:rsid w:val="004260BB"/>
    <w:rsid w:val="004323A2"/>
    <w:rsid w:val="00432760"/>
    <w:rsid w:val="004339DB"/>
    <w:rsid w:val="0045476C"/>
    <w:rsid w:val="004558A7"/>
    <w:rsid w:val="0045785A"/>
    <w:rsid w:val="0046135B"/>
    <w:rsid w:val="00463256"/>
    <w:rsid w:val="00471A86"/>
    <w:rsid w:val="00473940"/>
    <w:rsid w:val="00473A40"/>
    <w:rsid w:val="00475272"/>
    <w:rsid w:val="00482E4F"/>
    <w:rsid w:val="004846E6"/>
    <w:rsid w:val="004847C8"/>
    <w:rsid w:val="00485EF6"/>
    <w:rsid w:val="00487C32"/>
    <w:rsid w:val="0049074F"/>
    <w:rsid w:val="00490F1A"/>
    <w:rsid w:val="00494D47"/>
    <w:rsid w:val="004A0D66"/>
    <w:rsid w:val="004A0DF4"/>
    <w:rsid w:val="004A42B7"/>
    <w:rsid w:val="004B268F"/>
    <w:rsid w:val="004B47EA"/>
    <w:rsid w:val="004C4B82"/>
    <w:rsid w:val="004C4CF8"/>
    <w:rsid w:val="004D04B5"/>
    <w:rsid w:val="004D6643"/>
    <w:rsid w:val="004D7547"/>
    <w:rsid w:val="004E12AB"/>
    <w:rsid w:val="00510BAA"/>
    <w:rsid w:val="00514724"/>
    <w:rsid w:val="00520466"/>
    <w:rsid w:val="00525769"/>
    <w:rsid w:val="00525EF1"/>
    <w:rsid w:val="005261B5"/>
    <w:rsid w:val="00527A32"/>
    <w:rsid w:val="005304BB"/>
    <w:rsid w:val="00531778"/>
    <w:rsid w:val="00532738"/>
    <w:rsid w:val="00532C99"/>
    <w:rsid w:val="00537936"/>
    <w:rsid w:val="0054337F"/>
    <w:rsid w:val="00543808"/>
    <w:rsid w:val="00544811"/>
    <w:rsid w:val="005670F3"/>
    <w:rsid w:val="00570E42"/>
    <w:rsid w:val="0057198F"/>
    <w:rsid w:val="005725DA"/>
    <w:rsid w:val="00575898"/>
    <w:rsid w:val="005806BA"/>
    <w:rsid w:val="00581B27"/>
    <w:rsid w:val="005914AA"/>
    <w:rsid w:val="00591D50"/>
    <w:rsid w:val="00593600"/>
    <w:rsid w:val="005A35CF"/>
    <w:rsid w:val="005B1486"/>
    <w:rsid w:val="005B2FFB"/>
    <w:rsid w:val="005B6C0D"/>
    <w:rsid w:val="005C0481"/>
    <w:rsid w:val="005C3C0C"/>
    <w:rsid w:val="005D31F7"/>
    <w:rsid w:val="005D39F1"/>
    <w:rsid w:val="005D7EDA"/>
    <w:rsid w:val="005E248B"/>
    <w:rsid w:val="005E2DF2"/>
    <w:rsid w:val="005E726A"/>
    <w:rsid w:val="005F078B"/>
    <w:rsid w:val="005F12C0"/>
    <w:rsid w:val="005F1D85"/>
    <w:rsid w:val="00600238"/>
    <w:rsid w:val="006054EE"/>
    <w:rsid w:val="00613D62"/>
    <w:rsid w:val="00617DEC"/>
    <w:rsid w:val="00620CF2"/>
    <w:rsid w:val="00620F92"/>
    <w:rsid w:val="006247E5"/>
    <w:rsid w:val="00630D32"/>
    <w:rsid w:val="00632094"/>
    <w:rsid w:val="0063229E"/>
    <w:rsid w:val="006377BE"/>
    <w:rsid w:val="00641A7A"/>
    <w:rsid w:val="00650D8A"/>
    <w:rsid w:val="0065763A"/>
    <w:rsid w:val="006607B9"/>
    <w:rsid w:val="00661A1E"/>
    <w:rsid w:val="00670208"/>
    <w:rsid w:val="006713E8"/>
    <w:rsid w:val="006736B4"/>
    <w:rsid w:val="0068556F"/>
    <w:rsid w:val="00691315"/>
    <w:rsid w:val="006A0EC2"/>
    <w:rsid w:val="006A12D7"/>
    <w:rsid w:val="006A2A62"/>
    <w:rsid w:val="006A3D87"/>
    <w:rsid w:val="006B2EC8"/>
    <w:rsid w:val="006B618B"/>
    <w:rsid w:val="006C68E6"/>
    <w:rsid w:val="006D1F7E"/>
    <w:rsid w:val="006E1810"/>
    <w:rsid w:val="006F5DD8"/>
    <w:rsid w:val="00726EC0"/>
    <w:rsid w:val="00741CB6"/>
    <w:rsid w:val="00750479"/>
    <w:rsid w:val="00761788"/>
    <w:rsid w:val="00765867"/>
    <w:rsid w:val="00770E87"/>
    <w:rsid w:val="00772A93"/>
    <w:rsid w:val="0077348A"/>
    <w:rsid w:val="00775B3F"/>
    <w:rsid w:val="00777430"/>
    <w:rsid w:val="00777FDB"/>
    <w:rsid w:val="007822D4"/>
    <w:rsid w:val="00782D66"/>
    <w:rsid w:val="00786111"/>
    <w:rsid w:val="00791B5D"/>
    <w:rsid w:val="00791DDF"/>
    <w:rsid w:val="0079290E"/>
    <w:rsid w:val="007A0915"/>
    <w:rsid w:val="007A5489"/>
    <w:rsid w:val="007B56FD"/>
    <w:rsid w:val="007C42EA"/>
    <w:rsid w:val="007C751C"/>
    <w:rsid w:val="007D24E1"/>
    <w:rsid w:val="007D2A6B"/>
    <w:rsid w:val="007E1018"/>
    <w:rsid w:val="007E5BB2"/>
    <w:rsid w:val="007F05E9"/>
    <w:rsid w:val="008016C2"/>
    <w:rsid w:val="0080686C"/>
    <w:rsid w:val="00810CA5"/>
    <w:rsid w:val="00813F01"/>
    <w:rsid w:val="00817636"/>
    <w:rsid w:val="00822C6C"/>
    <w:rsid w:val="00823CA5"/>
    <w:rsid w:val="00826A03"/>
    <w:rsid w:val="00826C0B"/>
    <w:rsid w:val="00830E1F"/>
    <w:rsid w:val="00832CB5"/>
    <w:rsid w:val="008436DC"/>
    <w:rsid w:val="00855EBC"/>
    <w:rsid w:val="0085617F"/>
    <w:rsid w:val="00866587"/>
    <w:rsid w:val="00867780"/>
    <w:rsid w:val="00867FA8"/>
    <w:rsid w:val="008732B9"/>
    <w:rsid w:val="00875FDB"/>
    <w:rsid w:val="00880D37"/>
    <w:rsid w:val="00883CB1"/>
    <w:rsid w:val="008872E0"/>
    <w:rsid w:val="008936A2"/>
    <w:rsid w:val="008A1D73"/>
    <w:rsid w:val="008A7712"/>
    <w:rsid w:val="008B4CCF"/>
    <w:rsid w:val="008B718E"/>
    <w:rsid w:val="008B75AE"/>
    <w:rsid w:val="008D1461"/>
    <w:rsid w:val="008E3827"/>
    <w:rsid w:val="008E5698"/>
    <w:rsid w:val="008E6ACA"/>
    <w:rsid w:val="008E7E09"/>
    <w:rsid w:val="008F3872"/>
    <w:rsid w:val="008F7A8D"/>
    <w:rsid w:val="00900284"/>
    <w:rsid w:val="009111CC"/>
    <w:rsid w:val="009223DC"/>
    <w:rsid w:val="0092499E"/>
    <w:rsid w:val="00927454"/>
    <w:rsid w:val="00927D55"/>
    <w:rsid w:val="00950B33"/>
    <w:rsid w:val="00951E5D"/>
    <w:rsid w:val="00960AD0"/>
    <w:rsid w:val="009705B7"/>
    <w:rsid w:val="00973201"/>
    <w:rsid w:val="00977DCA"/>
    <w:rsid w:val="00991493"/>
    <w:rsid w:val="009A146E"/>
    <w:rsid w:val="009A4E82"/>
    <w:rsid w:val="009A59C6"/>
    <w:rsid w:val="009A6CC6"/>
    <w:rsid w:val="009B1245"/>
    <w:rsid w:val="009B29F6"/>
    <w:rsid w:val="009B3029"/>
    <w:rsid w:val="009C0338"/>
    <w:rsid w:val="009C29D5"/>
    <w:rsid w:val="009D5886"/>
    <w:rsid w:val="009E2069"/>
    <w:rsid w:val="009E4094"/>
    <w:rsid w:val="009F6039"/>
    <w:rsid w:val="009F6602"/>
    <w:rsid w:val="00A00EFF"/>
    <w:rsid w:val="00A04818"/>
    <w:rsid w:val="00A07378"/>
    <w:rsid w:val="00A25572"/>
    <w:rsid w:val="00A40732"/>
    <w:rsid w:val="00A532A2"/>
    <w:rsid w:val="00A57E1A"/>
    <w:rsid w:val="00A6044E"/>
    <w:rsid w:val="00A75520"/>
    <w:rsid w:val="00A803AE"/>
    <w:rsid w:val="00A8129B"/>
    <w:rsid w:val="00A84D84"/>
    <w:rsid w:val="00A916A5"/>
    <w:rsid w:val="00A9523D"/>
    <w:rsid w:val="00A975EE"/>
    <w:rsid w:val="00AA30A8"/>
    <w:rsid w:val="00AA410F"/>
    <w:rsid w:val="00AB2E03"/>
    <w:rsid w:val="00AB34B7"/>
    <w:rsid w:val="00AB6959"/>
    <w:rsid w:val="00AB7AF0"/>
    <w:rsid w:val="00AC6A4A"/>
    <w:rsid w:val="00AC70B6"/>
    <w:rsid w:val="00AC7F2A"/>
    <w:rsid w:val="00AE2C5E"/>
    <w:rsid w:val="00AF0986"/>
    <w:rsid w:val="00B01D1E"/>
    <w:rsid w:val="00B14761"/>
    <w:rsid w:val="00B25B78"/>
    <w:rsid w:val="00B2625B"/>
    <w:rsid w:val="00B3224E"/>
    <w:rsid w:val="00B349C9"/>
    <w:rsid w:val="00B461AE"/>
    <w:rsid w:val="00B61AFC"/>
    <w:rsid w:val="00B61F85"/>
    <w:rsid w:val="00B62A41"/>
    <w:rsid w:val="00B63241"/>
    <w:rsid w:val="00B6479B"/>
    <w:rsid w:val="00B677A5"/>
    <w:rsid w:val="00B7377A"/>
    <w:rsid w:val="00B7640F"/>
    <w:rsid w:val="00B80ED6"/>
    <w:rsid w:val="00B84109"/>
    <w:rsid w:val="00B84335"/>
    <w:rsid w:val="00B878A6"/>
    <w:rsid w:val="00B91D13"/>
    <w:rsid w:val="00B94614"/>
    <w:rsid w:val="00BA2222"/>
    <w:rsid w:val="00BA2442"/>
    <w:rsid w:val="00BA3EF4"/>
    <w:rsid w:val="00BA465B"/>
    <w:rsid w:val="00BA5509"/>
    <w:rsid w:val="00BB2060"/>
    <w:rsid w:val="00BB31DB"/>
    <w:rsid w:val="00BB685D"/>
    <w:rsid w:val="00BC5EC9"/>
    <w:rsid w:val="00BD2770"/>
    <w:rsid w:val="00BD2EED"/>
    <w:rsid w:val="00BD759F"/>
    <w:rsid w:val="00BE178D"/>
    <w:rsid w:val="00BE5F1B"/>
    <w:rsid w:val="00BF0003"/>
    <w:rsid w:val="00BF5CA2"/>
    <w:rsid w:val="00C107F9"/>
    <w:rsid w:val="00C24864"/>
    <w:rsid w:val="00C26CED"/>
    <w:rsid w:val="00C2775A"/>
    <w:rsid w:val="00C3239D"/>
    <w:rsid w:val="00C3792D"/>
    <w:rsid w:val="00C37D36"/>
    <w:rsid w:val="00C41D9B"/>
    <w:rsid w:val="00C45B82"/>
    <w:rsid w:val="00C51E1B"/>
    <w:rsid w:val="00C615D0"/>
    <w:rsid w:val="00C656C0"/>
    <w:rsid w:val="00C667C8"/>
    <w:rsid w:val="00C668A5"/>
    <w:rsid w:val="00C713EE"/>
    <w:rsid w:val="00C715B2"/>
    <w:rsid w:val="00C73561"/>
    <w:rsid w:val="00C81BCC"/>
    <w:rsid w:val="00CB6DC5"/>
    <w:rsid w:val="00CB7590"/>
    <w:rsid w:val="00CC07F5"/>
    <w:rsid w:val="00CC0909"/>
    <w:rsid w:val="00CC3D51"/>
    <w:rsid w:val="00CC6FC7"/>
    <w:rsid w:val="00CC7F28"/>
    <w:rsid w:val="00D009E5"/>
    <w:rsid w:val="00D025FE"/>
    <w:rsid w:val="00D033A8"/>
    <w:rsid w:val="00D049F7"/>
    <w:rsid w:val="00D224EE"/>
    <w:rsid w:val="00D2525F"/>
    <w:rsid w:val="00D255B4"/>
    <w:rsid w:val="00D4320B"/>
    <w:rsid w:val="00D50E1F"/>
    <w:rsid w:val="00D533C1"/>
    <w:rsid w:val="00D62A32"/>
    <w:rsid w:val="00D6479B"/>
    <w:rsid w:val="00D745FB"/>
    <w:rsid w:val="00D80625"/>
    <w:rsid w:val="00D825FC"/>
    <w:rsid w:val="00D936C6"/>
    <w:rsid w:val="00D976E4"/>
    <w:rsid w:val="00DA1764"/>
    <w:rsid w:val="00DA2DDE"/>
    <w:rsid w:val="00DA6371"/>
    <w:rsid w:val="00DB0969"/>
    <w:rsid w:val="00DB3CFE"/>
    <w:rsid w:val="00DB652B"/>
    <w:rsid w:val="00DD164A"/>
    <w:rsid w:val="00DD170C"/>
    <w:rsid w:val="00DD5061"/>
    <w:rsid w:val="00DD65A6"/>
    <w:rsid w:val="00DD7B6D"/>
    <w:rsid w:val="00DE28EC"/>
    <w:rsid w:val="00DE3EEA"/>
    <w:rsid w:val="00DF01AB"/>
    <w:rsid w:val="00DF5563"/>
    <w:rsid w:val="00E03C8F"/>
    <w:rsid w:val="00E03F6A"/>
    <w:rsid w:val="00E05695"/>
    <w:rsid w:val="00E10C57"/>
    <w:rsid w:val="00E15D1E"/>
    <w:rsid w:val="00E40F71"/>
    <w:rsid w:val="00E435CA"/>
    <w:rsid w:val="00E46C88"/>
    <w:rsid w:val="00E47E52"/>
    <w:rsid w:val="00E655AA"/>
    <w:rsid w:val="00E70671"/>
    <w:rsid w:val="00E82D77"/>
    <w:rsid w:val="00E84391"/>
    <w:rsid w:val="00E91FFA"/>
    <w:rsid w:val="00E9508E"/>
    <w:rsid w:val="00EA0C90"/>
    <w:rsid w:val="00EB1E2F"/>
    <w:rsid w:val="00EB24C4"/>
    <w:rsid w:val="00EB7D54"/>
    <w:rsid w:val="00EC00C2"/>
    <w:rsid w:val="00EC024F"/>
    <w:rsid w:val="00EC366A"/>
    <w:rsid w:val="00EC462C"/>
    <w:rsid w:val="00EC54EF"/>
    <w:rsid w:val="00ED5454"/>
    <w:rsid w:val="00EE02DC"/>
    <w:rsid w:val="00EE1E0D"/>
    <w:rsid w:val="00EE2F86"/>
    <w:rsid w:val="00F034B4"/>
    <w:rsid w:val="00F166AE"/>
    <w:rsid w:val="00F25580"/>
    <w:rsid w:val="00F255C2"/>
    <w:rsid w:val="00F36965"/>
    <w:rsid w:val="00F36FB5"/>
    <w:rsid w:val="00F431E9"/>
    <w:rsid w:val="00F53866"/>
    <w:rsid w:val="00F5690B"/>
    <w:rsid w:val="00F7004D"/>
    <w:rsid w:val="00F763FC"/>
    <w:rsid w:val="00F84818"/>
    <w:rsid w:val="00F86036"/>
    <w:rsid w:val="00F910C4"/>
    <w:rsid w:val="00F95D07"/>
    <w:rsid w:val="00FC10CB"/>
    <w:rsid w:val="00FC3B61"/>
    <w:rsid w:val="00FE07EA"/>
    <w:rsid w:val="00FE48C2"/>
    <w:rsid w:val="00FE5C11"/>
    <w:rsid w:val="00FE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AE137B"/>
  <w14:defaultImageDpi w14:val="300"/>
  <w15:docId w15:val="{45A08D67-41E6-466F-8053-FA38EEFC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  <w:style w:type="paragraph" w:styleId="FootnoteText">
    <w:name w:val="footnote text"/>
    <w:aliases w:val="Footnote Text Char Char,Fußnote,single space,footnote text,FOOTNOTES,fn,Podrozdział,Footnote,stile 1,Footnote1,Footnote2,Footnote3,Footnote4,Footnote5,Footnote6,Footnote7,Footnote8,Footnote9,Footnote10,Footnote11,fn Char,f"/>
    <w:basedOn w:val="Normal"/>
    <w:link w:val="FootnoteTextChar"/>
    <w:uiPriority w:val="99"/>
    <w:unhideWhenUsed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FootnoteTextChar">
    <w:name w:val="Footnote Text Char"/>
    <w:aliases w:val="Footnote Text Char Char Char,Fußnote Char,single space Char,footnote text Char,FOOTNOTES Char,fn Char1,Podrozdział Char,Footnote Char,stile 1 Char,Footnote1 Char,Footnote2 Char,Footnote3 Char,Footnote4 Char,Footnote5 Char,fn Char Char"/>
    <w:basedOn w:val="DefaultParagraphFont"/>
    <w:link w:val="FootnoteText"/>
    <w:uiPriority w:val="99"/>
    <w:rsid w:val="00EB7D54"/>
    <w:rPr>
      <w:rFonts w:ascii="Trebuchet MS" w:eastAsia="Times New Roman" w:hAnsi="Trebuchet MS" w:cs="Times New Roman"/>
      <w:sz w:val="20"/>
      <w:szCs w:val="20"/>
      <w:lang w:val="ro-RO"/>
    </w:rPr>
  </w:style>
  <w:style w:type="character" w:styleId="FootnoteReference">
    <w:name w:val="footnote reference"/>
    <w:aliases w:val="Footnote symbol,BVI fnr,16 Point,Superscript 6 Point,ftref,BVI fnr Char1 Char Char,Footnote Reference Number Char Char Char,Times 10 Point Char Char Char,Exposant 3 Point Char Char Char,Footnote symbol Char1 Char Char,SUPERS,o"/>
    <w:basedOn w:val="DefaultParagraphFont"/>
    <w:link w:val="BVIfnrChar1Char"/>
    <w:uiPriority w:val="99"/>
    <w:unhideWhenUsed/>
    <w:qFormat/>
    <w:rsid w:val="00EB7D54"/>
    <w:rPr>
      <w:vertAlign w:val="superscript"/>
    </w:rPr>
  </w:style>
  <w:style w:type="paragraph" w:customStyle="1" w:styleId="BVIfnrChar1Char">
    <w:name w:val="BVI fnr Char1 Char"/>
    <w:aliases w:val="Footnote Reference Number Char Char,Times 10 Point Char Char,Exposant 3 Point Char Char,Footnote symbol Char1 Char,Footnote reference number Char Char,fr"/>
    <w:basedOn w:val="Normal"/>
    <w:next w:val="Normal"/>
    <w:link w:val="FootnoteReference"/>
    <w:qFormat/>
    <w:rsid w:val="00EB7D54"/>
    <w:pPr>
      <w:spacing w:after="160" w:line="240" w:lineRule="exact"/>
    </w:pPr>
    <w:rPr>
      <w:vertAlign w:val="superscript"/>
    </w:rPr>
  </w:style>
  <w:style w:type="paragraph" w:styleId="ListParagraph">
    <w:name w:val="List Paragraph"/>
    <w:basedOn w:val="Normal"/>
    <w:uiPriority w:val="34"/>
    <w:qFormat/>
    <w:rsid w:val="00570E42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4A0D66"/>
  </w:style>
  <w:style w:type="table" w:customStyle="1" w:styleId="TableGrid1">
    <w:name w:val="Table Grid1"/>
    <w:basedOn w:val="TableNormal"/>
    <w:next w:val="TableGrid"/>
    <w:uiPriority w:val="59"/>
    <w:rsid w:val="00D03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7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9E1F160-6511-4A53-BA71-2569D1D45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9</Pages>
  <Words>1192</Words>
  <Characters>6797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7974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Bogdan</dc:creator>
  <cp:keywords/>
  <dc:description/>
  <cp:lastModifiedBy>Ionut</cp:lastModifiedBy>
  <cp:revision>70</cp:revision>
  <cp:lastPrinted>2017-07-24T05:25:00Z</cp:lastPrinted>
  <dcterms:created xsi:type="dcterms:W3CDTF">2017-02-18T19:37:00Z</dcterms:created>
  <dcterms:modified xsi:type="dcterms:W3CDTF">2023-05-19T09:47:00Z</dcterms:modified>
</cp:coreProperties>
</file>