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AC2FE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DECLARAŢIE</w:t>
      </w:r>
    </w:p>
    <w:p w14:paraId="280755B1" w14:textId="34C71690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privind eligibilitatea TVA aferent</w:t>
      </w:r>
      <w:r w:rsidR="00F14DA4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ă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cheltuielilor ce vor fi efectuate în cadrul 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operațiunii 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propus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e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spre finanţare din </w:t>
      </w:r>
      <w:r w:rsidR="00D0312B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FEDR </w:t>
      </w:r>
      <w:r w:rsidR="006D5CB6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2021-2027</w:t>
      </w:r>
    </w:p>
    <w:p w14:paraId="3C6F1DA0" w14:textId="77777777" w:rsidR="000F67A2" w:rsidRPr="003F593E" w:rsidRDefault="000F67A2" w:rsidP="000F67A2">
      <w:pPr>
        <w:spacing w:after="0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br/>
        <w:t>A.</w:t>
      </w:r>
      <w:r w:rsidRPr="003F593E">
        <w:rPr>
          <w:rFonts w:eastAsia="Times New Roman" w:cstheme="minorHAnsi"/>
          <w:bdr w:val="none" w:sz="0" w:space="0" w:color="auto" w:frame="1"/>
          <w:lang w:eastAsia="ro-RO"/>
        </w:rPr>
        <w:t> 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3F593E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3F593E" w:rsidRDefault="000F67A2" w:rsidP="00DD37A2">
            <w:pPr>
              <w:spacing w:after="0"/>
              <w:ind w:right="1134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134F2CEA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3F593E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3F593E" w:rsidRDefault="000F67A2" w:rsidP="000F67A2">
            <w:pPr>
              <w:spacing w:after="0"/>
              <w:ind w:right="669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3F593E" w:rsidRDefault="000F67A2" w:rsidP="000F67A2">
      <w:pPr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3F593E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  Strad</w:t>
            </w:r>
            <w:r w:rsidR="00B91BB2"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3F593E" w:rsidRDefault="000F67A2" w:rsidP="000F67A2">
            <w:pPr>
              <w:spacing w:after="0"/>
              <w:ind w:right="72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3F593E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3F593E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3F593E" w:rsidRDefault="000F67A2" w:rsidP="000F67A2">
      <w:pPr>
        <w:spacing w:after="0"/>
        <w:rPr>
          <w:rFonts w:eastAsia="Times New Roman" w:cstheme="minorHAnsi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3F593E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3F593E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3F593E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3F593E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3F593E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Prioritate de investiție</w:t>
                  </w:r>
                  <w:r w:rsidR="000F67A2" w:rsidRPr="003F593E">
                    <w:rPr>
                      <w:rFonts w:eastAsia="Times New Roman" w:cstheme="minorHAnsi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3F593E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3F593E" w:rsidRDefault="000F67A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Data depunerii </w:t>
                  </w:r>
                  <w:r w:rsidR="00B91BB2" w:rsidRPr="003F593E">
                    <w:rPr>
                      <w:rFonts w:eastAsia="Times New Roman" w:cstheme="minorHAnsi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  <w:p w14:paraId="2999D976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  <w:tr w:rsidR="00B91BB2" w:rsidRPr="003F593E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3F593E" w:rsidRDefault="00B91BB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3734EB4E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3F593E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5B8A0DCE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C.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> 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>2021-2027</w:t>
            </w:r>
            <w:r w:rsidR="00F7499E"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Pr="003F593E">
              <w:rPr>
                <w:rFonts w:eastAsia="Times New Roman" w:cstheme="minorHAnsi"/>
                <w:lang w:eastAsia="ro-RO"/>
              </w:rPr>
              <w:t xml:space="preserve">în conformitate cu prevederile Legii nr. </w:t>
            </w:r>
            <w:r w:rsidR="00B91BB2" w:rsidRPr="003F593E">
              <w:rPr>
                <w:rFonts w:eastAsia="Times New Roman" w:cstheme="minorHAnsi"/>
                <w:lang w:eastAsia="ro-RO"/>
              </w:rPr>
              <w:t>227</w:t>
            </w:r>
            <w:r w:rsidRPr="003F593E">
              <w:rPr>
                <w:rFonts w:eastAsia="Times New Roman" w:cstheme="minorHAnsi"/>
                <w:lang w:eastAsia="ro-RO"/>
              </w:rPr>
              <w:t>/20</w:t>
            </w:r>
            <w:r w:rsidR="00B91BB2" w:rsidRPr="003F593E">
              <w:rPr>
                <w:rFonts w:eastAsia="Times New Roman" w:cstheme="minorHAnsi"/>
                <w:lang w:eastAsia="ro-RO"/>
              </w:rPr>
              <w:t>15</w:t>
            </w:r>
            <w:r w:rsidRPr="003F593E">
              <w:rPr>
                <w:rFonts w:eastAsia="Times New Roman" w:cstheme="minorHAnsi"/>
                <w:lang w:eastAsia="ro-RO"/>
              </w:rPr>
              <w:t xml:space="preserve"> privind Codul fiscal, cu modificările şi </w:t>
            </w:r>
            <w:r w:rsidRPr="003F593E">
              <w:rPr>
                <w:rFonts w:eastAsia="Times New Roman" w:cstheme="minorHAnsi"/>
                <w:lang w:eastAsia="ro-RO"/>
              </w:rPr>
              <w:lastRenderedPageBreak/>
              <w:t>completările ulterioare</w:t>
            </w:r>
            <w:r w:rsidR="00DD37A2" w:rsidRPr="003F593E">
              <w:rPr>
                <w:rFonts w:eastAsia="Times New Roman" w:cstheme="minorHAnsi"/>
                <w:lang w:eastAsia="ro-RO"/>
              </w:rPr>
              <w:t xml:space="preserve"> (Codul fiscal)</w:t>
            </w:r>
            <w:r w:rsidRPr="003F593E">
              <w:rPr>
                <w:rFonts w:eastAsia="Times New Roman" w:cstheme="minorHAnsi"/>
                <w:i/>
                <w:iCs/>
                <w:lang w:eastAsia="ro-RO"/>
              </w:rPr>
              <w:t>, </w:t>
            </w:r>
            <w:r w:rsidRPr="003F593E">
              <w:rPr>
                <w:rFonts w:eastAsia="Times New Roman" w:cstheme="minorHAnsi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3F593E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3F593E" w:rsidRDefault="000F6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0" w:name="Check62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58038A" w:rsidRPr="003F593E">
              <w:rPr>
                <w:rFonts w:eastAsia="Times New Roman" w:cstheme="minorHAnsi"/>
                <w:lang w:eastAsia="ro-RO"/>
              </w:rPr>
            </w:r>
            <w:r w:rsidR="0058038A" w:rsidRPr="003F593E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0"/>
            <w:r w:rsidRPr="003F593E">
              <w:rPr>
                <w:rFonts w:eastAsia="Times New Roman" w:cstheme="minorHAnsi"/>
                <w:lang w:eastAsia="ro-RO"/>
              </w:rPr>
              <w:t xml:space="preserve"> persoană neînregistrată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;</w:t>
            </w:r>
          </w:p>
        </w:tc>
      </w:tr>
      <w:tr w:rsidR="000F67A2" w:rsidRPr="003F593E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1" w:name="Check63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58038A" w:rsidRPr="003F593E">
              <w:rPr>
                <w:rFonts w:eastAsia="Times New Roman" w:cstheme="minorHAnsi"/>
                <w:lang w:eastAsia="ro-RO"/>
              </w:rPr>
            </w:r>
            <w:r w:rsidR="0058038A" w:rsidRPr="003F593E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1"/>
            <w:r w:rsidRPr="003F593E">
              <w:rPr>
                <w:rFonts w:eastAsia="Times New Roman" w:cstheme="minorHAnsi"/>
                <w:lang w:eastAsia="ro-RO"/>
              </w:rPr>
              <w:t xml:space="preserve"> persoană 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</w:tbl>
    <w:p w14:paraId="4F6165F5" w14:textId="170C3DDF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3F593E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785E2500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D.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 xml:space="preserve"> 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 xml:space="preserve">,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în conformitate cu prevederile Codului fiscal, </w:t>
            </w:r>
            <w:r w:rsidRPr="003F593E">
              <w:rPr>
                <w:rFonts w:eastAsia="Times New Roman" w:cstheme="minorHAnsi"/>
                <w:lang w:eastAsia="ro-RO"/>
              </w:rPr>
              <w:t xml:space="preserve">declar că pentru achiziţiile din cadrul </w:t>
            </w:r>
            <w:r w:rsidR="00B91BB2" w:rsidRPr="003F593E">
              <w:rPr>
                <w:rFonts w:eastAsia="Times New Roman" w:cstheme="minorHAnsi"/>
                <w:lang w:eastAsia="ro-RO"/>
              </w:rPr>
              <w:t>proiectului, cuprinse în tabelul de mai jos, TVA este nedeductibilă potrivit legislaţiei naţionale în domeniul fiscal şi nerecuperab</w:t>
            </w:r>
            <w:r w:rsidR="00906711" w:rsidRPr="003F593E">
              <w:rPr>
                <w:rFonts w:eastAsia="Times New Roman" w:cstheme="minorHAnsi"/>
                <w:lang w:eastAsia="ro-RO"/>
              </w:rPr>
              <w:t>ilă conform prevederilor art. 64</w:t>
            </w:r>
            <w:r w:rsidR="00AB57FB" w:rsidRPr="003F593E">
              <w:rPr>
                <w:rFonts w:eastAsia="Times New Roman" w:cstheme="minorHAnsi"/>
                <w:lang w:eastAsia="ro-RO"/>
              </w:rPr>
              <w:t xml:space="preserve"> alin. (1</w:t>
            </w:r>
            <w:r w:rsidR="00B91BB2" w:rsidRPr="003F593E">
              <w:rPr>
                <w:rFonts w:eastAsia="Times New Roman" w:cstheme="minorHAnsi"/>
                <w:lang w:eastAsia="ro-RO"/>
              </w:rPr>
              <w:t>) lit. c) din Regulamentul (UE) nr. 1.</w:t>
            </w:r>
            <w:r w:rsidR="00AB57FB" w:rsidRPr="003F593E">
              <w:rPr>
                <w:rFonts w:eastAsia="Times New Roman" w:cstheme="minorHAnsi"/>
                <w:lang w:eastAsia="ro-RO"/>
              </w:rPr>
              <w:t>060</w:t>
            </w:r>
            <w:r w:rsidR="00B91BB2" w:rsidRPr="003F593E">
              <w:rPr>
                <w:rFonts w:eastAsia="Times New Roman" w:cstheme="minorHAnsi"/>
                <w:lang w:eastAsia="ro-RO"/>
              </w:rPr>
              <w:t>/20</w:t>
            </w:r>
            <w:r w:rsidR="00AB57FB" w:rsidRPr="003F593E">
              <w:rPr>
                <w:rFonts w:eastAsia="Times New Roman" w:cstheme="minorHAnsi"/>
                <w:lang w:eastAsia="ro-RO"/>
              </w:rPr>
              <w:t>21</w:t>
            </w:r>
            <w:r w:rsidR="00B91BB2"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  <w:tr w:rsidR="000F67A2" w:rsidRPr="003F593E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3F593E" w:rsidRDefault="000F67A2" w:rsidP="003F593E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3F593E" w:rsidRDefault="000F67A2" w:rsidP="000F67A2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3F593E" w:rsidRDefault="0076638A" w:rsidP="0076638A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Scopul achiziţiei/a</w:t>
            </w:r>
            <w:r w:rsidR="000F67A2" w:rsidRPr="003F593E">
              <w:rPr>
                <w:rFonts w:eastAsia="Times New Roman" w:cstheme="minorHAnsi"/>
                <w:lang w:eastAsia="ro-RO"/>
              </w:rPr>
              <w:t>ctivit</w:t>
            </w:r>
            <w:r w:rsidRPr="003F593E">
              <w:rPr>
                <w:rFonts w:eastAsia="Times New Roman" w:cstheme="minorHAnsi"/>
                <w:lang w:eastAsia="ro-RO"/>
              </w:rPr>
              <w:t>ății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prevăzut</w:t>
            </w:r>
            <w:r w:rsidRPr="003F593E">
              <w:rPr>
                <w:rFonts w:eastAsia="Times New Roman" w:cstheme="minorHAnsi"/>
                <w:lang w:eastAsia="ro-RO"/>
              </w:rPr>
              <w:t>e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în cadrul proiectului</w:t>
            </w:r>
            <w:r w:rsidR="000F67A2"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="000F67A2" w:rsidRPr="003F593E">
              <w:rPr>
                <w:rFonts w:eastAsia="Times New Roman" w:cstheme="minorHAnsi"/>
                <w:lang w:eastAsia="ro-RO"/>
              </w:rPr>
              <w:t>)</w:t>
            </w:r>
          </w:p>
        </w:tc>
      </w:tr>
      <w:tr w:rsidR="000F67A2" w:rsidRPr="003F593E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  </w:t>
            </w:r>
            <w:r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Pr="003F593E">
              <w:rPr>
                <w:rFonts w:eastAsia="Times New Roman" w:cstheme="minorHAnsi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3F593E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3F593E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E6D768C" w14:textId="77777777" w:rsidR="00DD37A2" w:rsidRPr="003F593E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3F593E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45963CB7" w:rsidR="00DD37A2" w:rsidRPr="003F593E" w:rsidRDefault="00DD3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E.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operațiunea menţionată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>, declar că nu beneficiez de schemă/scheme de compensare a TVA la nivel național, regional sau local, valoarea TVA aferente</w:t>
            </w:r>
            <w:r w:rsidR="00F14DA4" w:rsidRPr="003F593E">
              <w:rPr>
                <w:rFonts w:eastAsia="Times New Roman" w:cstheme="minorHAnsi"/>
                <w:lang w:eastAsia="ro-RO"/>
              </w:rPr>
              <w:t xml:space="preserve">ă </w:t>
            </w:r>
            <w:r w:rsidRPr="003F593E">
              <w:rPr>
                <w:rFonts w:eastAsia="Times New Roman" w:cstheme="minorHAnsi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072B4824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227B474D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  <w:r w:rsidRPr="003F593E">
        <w:rPr>
          <w:rFonts w:eastAsia="Times New Roman" w:cstheme="minorHAnsi"/>
          <w:b/>
          <w:lang w:eastAsia="sk-SK"/>
        </w:rPr>
        <w:t>Reprezentant legal,</w:t>
      </w:r>
    </w:p>
    <w:p w14:paraId="6E6B0D9E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1BF64C87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lang w:eastAsia="sk-SK"/>
        </w:rPr>
        <w:t xml:space="preserve"> și prenume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i/>
          <w:lang w:eastAsia="sk-SK"/>
        </w:rPr>
        <w:t xml:space="preserve"> (litere mari de tipar)</w:t>
      </w:r>
      <w:r w:rsidRPr="003F593E">
        <w:rPr>
          <w:rFonts w:eastAsia="Times New Roman" w:cstheme="minorHAnsi"/>
          <w:lang w:eastAsia="sk-SK"/>
        </w:rPr>
        <w:t>: ……………………</w:t>
      </w:r>
      <w:r w:rsidRPr="003F593E">
        <w:rPr>
          <w:rFonts w:eastAsia="Times New Roman" w:cstheme="minorHAnsi"/>
          <w:lang w:eastAsia="sk-SK"/>
        </w:rPr>
        <w:tab/>
      </w:r>
    </w:p>
    <w:p w14:paraId="52E2A0B2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Funcţia:</w:t>
      </w:r>
    </w:p>
    <w:p w14:paraId="5B3BBBB5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Semnătura</w:t>
      </w:r>
      <w:r w:rsidR="0076638A" w:rsidRPr="003F593E">
        <w:rPr>
          <w:rFonts w:eastAsia="Times New Roman" w:cstheme="minorHAnsi"/>
          <w:lang w:eastAsia="sk-SK"/>
        </w:rPr>
        <w:t>:</w:t>
      </w:r>
      <w:r w:rsidRPr="003F593E">
        <w:rPr>
          <w:rFonts w:eastAsia="Times New Roman" w:cstheme="minorHAnsi"/>
          <w:lang w:eastAsia="sk-SK"/>
        </w:rPr>
        <w:tab/>
      </w:r>
    </w:p>
    <w:p w14:paraId="1D9CEFF0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Pr="003F593E" w:rsidRDefault="000F67A2" w:rsidP="000F67A2">
      <w:pPr>
        <w:rPr>
          <w:rFonts w:cstheme="minorHAnsi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sectPr w:rsidR="00F64139" w:rsidRPr="003F593E" w:rsidSect="000F67A2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DA056" w14:textId="77777777" w:rsidR="0058038A" w:rsidRDefault="0058038A" w:rsidP="00250B11">
      <w:pPr>
        <w:spacing w:after="0" w:line="240" w:lineRule="auto"/>
      </w:pPr>
      <w:r>
        <w:separator/>
      </w:r>
    </w:p>
  </w:endnote>
  <w:endnote w:type="continuationSeparator" w:id="0">
    <w:p w14:paraId="0C4C276B" w14:textId="77777777" w:rsidR="0058038A" w:rsidRDefault="0058038A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987F27" w14:textId="77777777" w:rsidR="0058038A" w:rsidRDefault="0058038A" w:rsidP="00250B11">
      <w:pPr>
        <w:spacing w:after="0" w:line="240" w:lineRule="auto"/>
      </w:pPr>
      <w:r>
        <w:separator/>
      </w:r>
    </w:p>
  </w:footnote>
  <w:footnote w:type="continuationSeparator" w:id="0">
    <w:p w14:paraId="496A3CF5" w14:textId="77777777" w:rsidR="0058038A" w:rsidRDefault="0058038A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ED76B" w14:textId="0A9EEC98" w:rsidR="00250B11" w:rsidRDefault="00250B11" w:rsidP="00250B11">
    <w:pPr>
      <w:pStyle w:val="Header"/>
      <w:jc w:val="right"/>
    </w:pPr>
    <w:r>
      <w:t xml:space="preserve">Anexa </w:t>
    </w:r>
    <w:r w:rsidR="004E2974">
      <w:t>9</w:t>
    </w:r>
  </w:p>
  <w:p w14:paraId="755B05A6" w14:textId="77777777" w:rsidR="00250B11" w:rsidRDefault="00250B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F67A2"/>
    <w:rsid w:val="00250B11"/>
    <w:rsid w:val="00306D18"/>
    <w:rsid w:val="003F593E"/>
    <w:rsid w:val="0049376A"/>
    <w:rsid w:val="004E2974"/>
    <w:rsid w:val="004F40BA"/>
    <w:rsid w:val="005054CF"/>
    <w:rsid w:val="0051731A"/>
    <w:rsid w:val="005312DF"/>
    <w:rsid w:val="005475DA"/>
    <w:rsid w:val="0058038A"/>
    <w:rsid w:val="005C4D50"/>
    <w:rsid w:val="005C7482"/>
    <w:rsid w:val="006065DB"/>
    <w:rsid w:val="006A7C01"/>
    <w:rsid w:val="006C1AA4"/>
    <w:rsid w:val="006C69B7"/>
    <w:rsid w:val="006D5CB6"/>
    <w:rsid w:val="00701F89"/>
    <w:rsid w:val="0076638A"/>
    <w:rsid w:val="007E089D"/>
    <w:rsid w:val="008713A6"/>
    <w:rsid w:val="00906711"/>
    <w:rsid w:val="00A04EB8"/>
    <w:rsid w:val="00AB57FB"/>
    <w:rsid w:val="00AF512A"/>
    <w:rsid w:val="00B0646A"/>
    <w:rsid w:val="00B33EC2"/>
    <w:rsid w:val="00B91BB2"/>
    <w:rsid w:val="00BA7B18"/>
    <w:rsid w:val="00C6640F"/>
    <w:rsid w:val="00D0312B"/>
    <w:rsid w:val="00DD37A2"/>
    <w:rsid w:val="00DF19F0"/>
    <w:rsid w:val="00F14DA4"/>
    <w:rsid w:val="00F42463"/>
    <w:rsid w:val="00F46295"/>
    <w:rsid w:val="00F64139"/>
    <w:rsid w:val="00F7499E"/>
    <w:rsid w:val="00F75C87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DEBC5-28CA-43D1-AE64-C6180365D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ADRSE</cp:lastModifiedBy>
  <cp:revision>10</cp:revision>
  <dcterms:created xsi:type="dcterms:W3CDTF">2023-06-08T11:43:00Z</dcterms:created>
  <dcterms:modified xsi:type="dcterms:W3CDTF">2023-07-17T11:24:00Z</dcterms:modified>
</cp:coreProperties>
</file>