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B011FD" w14:textId="77777777" w:rsidR="003A7DEF" w:rsidRDefault="00097458" w:rsidP="00DE261A">
      <w:pPr>
        <w:pStyle w:val="Heading1"/>
        <w:jc w:val="both"/>
      </w:pPr>
      <w:bookmarkStart w:id="0" w:name="_Toc133837499"/>
      <w:r w:rsidRPr="002D2F4B">
        <w:t xml:space="preserve">Anexa </w:t>
      </w:r>
      <w:r w:rsidR="003A7DEF">
        <w:t>12</w:t>
      </w:r>
    </w:p>
    <w:p w14:paraId="47ACF224" w14:textId="5D4B1C0A" w:rsidR="00097458" w:rsidRPr="00DE261A" w:rsidRDefault="00097458" w:rsidP="00DE261A">
      <w:pPr>
        <w:pStyle w:val="Heading1"/>
        <w:jc w:val="both"/>
        <w:rPr>
          <w:b w:val="0"/>
          <w:bCs w:val="0"/>
        </w:rPr>
      </w:pPr>
      <w:r w:rsidRPr="002D2F4B">
        <w:t>Măsuri obligatorii și suplimentare privind asigurarea imunizării climatice și aplicarea principiului DNSH în cadrul proiectelor finanțate prin PR SE</w:t>
      </w:r>
      <w:r w:rsidR="00963EFA">
        <w:t xml:space="preserve">, OS </w:t>
      </w:r>
      <w:r w:rsidRPr="002D2F4B">
        <w:t>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bookmarkEnd w:id="0"/>
    </w:p>
    <w:p w14:paraId="50D217AF" w14:textId="77777777" w:rsidR="00097458" w:rsidRPr="002D2F4B" w:rsidRDefault="00097458" w:rsidP="00097458">
      <w:pPr>
        <w:pStyle w:val="Heading3"/>
        <w:jc w:val="both"/>
        <w:rPr>
          <w:rFonts w:eastAsia="Times New Roman"/>
        </w:rPr>
      </w:pPr>
      <w:bookmarkStart w:id="1" w:name="_Toc133837500"/>
      <w:r w:rsidRPr="002D2F4B">
        <w:rPr>
          <w:rFonts w:eastAsia="Times New Roman"/>
        </w:rPr>
        <w:t>Acțiunea 5.1 Dezvoltarea infrastructurii educaționale la nivelul învățământului preșcolar</w:t>
      </w:r>
      <w:bookmarkEnd w:id="1"/>
    </w:p>
    <w:p w14:paraId="26E36ECA" w14:textId="77777777" w:rsidR="00097458" w:rsidRPr="002D2F4B" w:rsidRDefault="00097458" w:rsidP="00097458">
      <w:pPr>
        <w:widowControl w:val="0"/>
        <w:pBdr>
          <w:top w:val="nil"/>
          <w:left w:val="nil"/>
          <w:bottom w:val="nil"/>
          <w:right w:val="nil"/>
          <w:between w:val="nil"/>
        </w:pBdr>
        <w:tabs>
          <w:tab w:val="left" w:pos="420"/>
        </w:tabs>
        <w:spacing w:after="0" w:line="240" w:lineRule="auto"/>
        <w:jc w:val="both"/>
        <w:rPr>
          <w:rFonts w:ascii="Arial Narrow" w:hAnsi="Arial Narrow"/>
          <w:sz w:val="24"/>
          <w:szCs w:val="24"/>
        </w:rPr>
      </w:pPr>
    </w:p>
    <w:p w14:paraId="7E1E0988" w14:textId="77777777" w:rsidR="00097458" w:rsidRPr="002D2F4B" w:rsidRDefault="00097458" w:rsidP="00097458">
      <w:pPr>
        <w:widowControl w:val="0"/>
        <w:pBdr>
          <w:top w:val="nil"/>
          <w:left w:val="nil"/>
          <w:bottom w:val="nil"/>
          <w:right w:val="nil"/>
          <w:between w:val="nil"/>
        </w:pBdr>
        <w:tabs>
          <w:tab w:val="left" w:pos="420"/>
        </w:tabs>
        <w:spacing w:after="0" w:line="240" w:lineRule="auto"/>
        <w:jc w:val="both"/>
        <w:rPr>
          <w:rFonts w:ascii="Arial Narrow" w:hAnsi="Arial Narrow"/>
        </w:rPr>
      </w:pPr>
      <w:r w:rsidRPr="002D2F4B">
        <w:rPr>
          <w:rFonts w:ascii="Arial Narrow" w:hAnsi="Arial Narrow"/>
        </w:rPr>
        <w:t>Se au în vedere acțiunile derivate din codurile de intervenție 121 Infrastructuri pentru educația și îngrijirea timpurie și 172 Finanțare încrucișată în cadrul FEDR (sprijin acordat acțiunilor de tip FSE+, necesare pentru implementarea părții FEDR a operațiunii și legate direct de aceasta).</w:t>
      </w:r>
    </w:p>
    <w:p w14:paraId="6160918D" w14:textId="77777777" w:rsidR="00097458" w:rsidRPr="002D2F4B" w:rsidRDefault="00097458" w:rsidP="00097458">
      <w:pPr>
        <w:widowControl w:val="0"/>
        <w:pBdr>
          <w:top w:val="nil"/>
          <w:left w:val="nil"/>
          <w:bottom w:val="nil"/>
          <w:right w:val="nil"/>
          <w:between w:val="nil"/>
        </w:pBdr>
        <w:tabs>
          <w:tab w:val="left" w:pos="420"/>
        </w:tabs>
        <w:spacing w:after="0" w:line="240" w:lineRule="auto"/>
        <w:jc w:val="both"/>
        <w:rPr>
          <w:rFonts w:ascii="Arial Narrow" w:hAnsi="Arial Narrow"/>
        </w:rPr>
      </w:pPr>
      <w:r w:rsidRPr="002D2F4B">
        <w:rPr>
          <w:rFonts w:ascii="Arial Narrow" w:hAnsi="Arial Narrow"/>
        </w:rPr>
        <w:t>Conform RDC – Anexa 1, aceste coduri de intervenție contribuie în proporție de 0% la obiectivul privind schimbările climatice.</w:t>
      </w:r>
    </w:p>
    <w:p w14:paraId="74D80DD2" w14:textId="786F02D1" w:rsidR="00097458" w:rsidRPr="002D2F4B" w:rsidRDefault="00097458" w:rsidP="00097458">
      <w:pPr>
        <w:widowControl w:val="0"/>
        <w:pBdr>
          <w:top w:val="nil"/>
          <w:left w:val="nil"/>
          <w:bottom w:val="nil"/>
          <w:right w:val="nil"/>
          <w:between w:val="nil"/>
        </w:pBdr>
        <w:tabs>
          <w:tab w:val="left" w:pos="420"/>
        </w:tabs>
        <w:spacing w:after="0" w:line="240" w:lineRule="auto"/>
        <w:jc w:val="both"/>
        <w:rPr>
          <w:rFonts w:ascii="Arial Narrow" w:hAnsi="Arial Narrow"/>
        </w:rPr>
      </w:pPr>
      <w:r w:rsidRPr="002D2F4B">
        <w:rPr>
          <w:rFonts w:ascii="Arial Narrow" w:hAnsi="Arial Narrow"/>
        </w:rPr>
        <w:t>Sunt promovate activități orientative referitoare la intervenții în construirea, extinderea, modernizarea și dotarea infrastructurii educaționale pentru nivelul preșcolar, din mediul urban și rural, inclusiv în teritoriul ITI Delta Dunării.</w:t>
      </w:r>
    </w:p>
    <w:p w14:paraId="1F972774" w14:textId="77777777" w:rsidR="00097458" w:rsidRPr="003119AE" w:rsidRDefault="00097458" w:rsidP="00097458">
      <w:pPr>
        <w:pStyle w:val="Heading4"/>
        <w:rPr>
          <w:b w:val="0"/>
          <w:bCs w:val="0"/>
        </w:rPr>
      </w:pPr>
      <w:r w:rsidRPr="002D2F4B">
        <w:t>4A. Imunizarea infrastructurii la schimbările climatice</w:t>
      </w:r>
    </w:p>
    <w:p w14:paraId="04D151DB" w14:textId="77777777" w:rsidR="00097458" w:rsidRPr="002D2F4B" w:rsidRDefault="00097458" w:rsidP="00097458">
      <w:pPr>
        <w:pStyle w:val="Heading4"/>
      </w:pPr>
      <w:r w:rsidRPr="003119AE">
        <w:t>Exemple</w:t>
      </w:r>
      <w:r w:rsidRPr="002D2F4B">
        <w:t xml:space="preserve"> de măsuri de atenuare și adaptare la schimbările climatice</w:t>
      </w:r>
    </w:p>
    <w:tbl>
      <w:tblPr>
        <w:tblStyle w:val="TableGrid"/>
        <w:tblW w:w="0" w:type="auto"/>
        <w:tblLook w:val="04A0" w:firstRow="1" w:lastRow="0" w:firstColumn="1" w:lastColumn="0" w:noHBand="0" w:noVBand="1"/>
      </w:tblPr>
      <w:tblGrid>
        <w:gridCol w:w="1980"/>
        <w:gridCol w:w="7036"/>
      </w:tblGrid>
      <w:tr w:rsidR="00097458" w:rsidRPr="002D2F4B" w14:paraId="0988FD67" w14:textId="77777777" w:rsidTr="00C84F92">
        <w:tc>
          <w:tcPr>
            <w:tcW w:w="1980" w:type="dxa"/>
            <w:shd w:val="clear" w:color="auto" w:fill="D9E2F3" w:themeFill="accent1" w:themeFillTint="33"/>
          </w:tcPr>
          <w:p w14:paraId="6D3DE153" w14:textId="77777777" w:rsidR="00097458" w:rsidRPr="002D2F4B" w:rsidRDefault="00097458" w:rsidP="00C84F92">
            <w:pPr>
              <w:rPr>
                <w:rFonts w:ascii="Arial Narrow" w:hAnsi="Arial Narrow"/>
                <w:b/>
                <w:bCs/>
              </w:rPr>
            </w:pPr>
            <w:r w:rsidRPr="002D2F4B">
              <w:rPr>
                <w:rFonts w:ascii="Arial Narrow" w:hAnsi="Arial Narrow"/>
                <w:b/>
                <w:bCs/>
              </w:rPr>
              <w:t>Aspecte legate de obiectivele de mediu</w:t>
            </w:r>
          </w:p>
        </w:tc>
        <w:tc>
          <w:tcPr>
            <w:tcW w:w="7036" w:type="dxa"/>
            <w:shd w:val="clear" w:color="auto" w:fill="D9E2F3" w:themeFill="accent1" w:themeFillTint="33"/>
          </w:tcPr>
          <w:p w14:paraId="79FA11C7" w14:textId="77777777" w:rsidR="00097458" w:rsidRPr="002D2F4B" w:rsidRDefault="00097458" w:rsidP="00C84F92">
            <w:pPr>
              <w:rPr>
                <w:rFonts w:ascii="Arial Narrow" w:hAnsi="Arial Narrow"/>
                <w:b/>
                <w:bCs/>
              </w:rPr>
            </w:pPr>
            <w:r w:rsidRPr="002D2F4B">
              <w:rPr>
                <w:rFonts w:ascii="Arial Narrow" w:hAnsi="Arial Narrow"/>
                <w:b/>
                <w:bCs/>
              </w:rPr>
              <w:t xml:space="preserve">Măsuri de atenuare </w:t>
            </w:r>
          </w:p>
        </w:tc>
      </w:tr>
      <w:tr w:rsidR="00097458" w:rsidRPr="002D2F4B" w14:paraId="3059E287" w14:textId="77777777" w:rsidTr="00C84F92">
        <w:tc>
          <w:tcPr>
            <w:tcW w:w="1980" w:type="dxa"/>
            <w:tcBorders>
              <w:bottom w:val="single" w:sz="4" w:space="0" w:color="auto"/>
            </w:tcBorders>
          </w:tcPr>
          <w:p w14:paraId="676E0081" w14:textId="77777777" w:rsidR="00097458" w:rsidRPr="002D2F4B" w:rsidRDefault="00097458" w:rsidP="00C84F92">
            <w:pPr>
              <w:rPr>
                <w:rFonts w:ascii="Arial Narrow" w:hAnsi="Arial Narrow"/>
              </w:rPr>
            </w:pPr>
            <w:r w:rsidRPr="002D2F4B">
              <w:rPr>
                <w:rFonts w:ascii="Arial Narrow" w:hAnsi="Arial Narrow"/>
              </w:rPr>
              <w:t>Neutralitatea climatică (atenuarea schimbărilor climatice)</w:t>
            </w:r>
          </w:p>
          <w:p w14:paraId="02163586" w14:textId="77777777" w:rsidR="00097458" w:rsidRPr="002D2F4B" w:rsidRDefault="00097458" w:rsidP="00C84F92">
            <w:pPr>
              <w:rPr>
                <w:rFonts w:ascii="Arial Narrow" w:hAnsi="Arial Narrow"/>
              </w:rPr>
            </w:pPr>
          </w:p>
        </w:tc>
        <w:tc>
          <w:tcPr>
            <w:tcW w:w="7036" w:type="dxa"/>
            <w:tcBorders>
              <w:bottom w:val="single" w:sz="4" w:space="0" w:color="auto"/>
            </w:tcBorders>
          </w:tcPr>
          <w:p w14:paraId="2910154C" w14:textId="77777777" w:rsidR="00097458" w:rsidRPr="002D2F4B" w:rsidRDefault="00097458" w:rsidP="00097458">
            <w:pPr>
              <w:pStyle w:val="ListParagraph"/>
              <w:numPr>
                <w:ilvl w:val="0"/>
                <w:numId w:val="8"/>
              </w:numPr>
              <w:spacing w:after="0" w:line="240" w:lineRule="auto"/>
              <w:rPr>
                <w:rFonts w:ascii="Arial Narrow" w:hAnsi="Arial Narrow"/>
              </w:rPr>
            </w:pPr>
            <w:r w:rsidRPr="002D2F4B">
              <w:rPr>
                <w:rFonts w:ascii="Arial Narrow" w:hAnsi="Arial Narrow"/>
              </w:rPr>
              <w:t>Construcțiile noi trebuie să respecte standardul nZEB – o clădire al cărei consum de energie este aproape egal cu zero și care generează o mare parte din consum (cel puțin 30%) din surse de energie regenerabile – fie local (prin panouri solare, pompe de căldură etc.), fie prin achiziția de energie din surse</w:t>
            </w:r>
          </w:p>
          <w:p w14:paraId="690DC041" w14:textId="77777777" w:rsidR="00097458" w:rsidRPr="002D2F4B" w:rsidRDefault="00097458" w:rsidP="00C84F92">
            <w:pPr>
              <w:pStyle w:val="ListParagraph"/>
              <w:ind w:left="360"/>
              <w:rPr>
                <w:rFonts w:ascii="Arial Narrow" w:hAnsi="Arial Narrow"/>
              </w:rPr>
            </w:pPr>
            <w:r w:rsidRPr="002D2F4B">
              <w:rPr>
                <w:rFonts w:ascii="Arial Narrow" w:hAnsi="Arial Narrow"/>
              </w:rPr>
              <w:t>regenerabile, produsă la o distanță de maximum 30 de kilometri.</w:t>
            </w:r>
          </w:p>
          <w:p w14:paraId="4F955E92" w14:textId="77777777" w:rsidR="00097458" w:rsidRPr="002D2F4B" w:rsidRDefault="00097458" w:rsidP="00097458">
            <w:pPr>
              <w:pStyle w:val="ListParagraph"/>
              <w:numPr>
                <w:ilvl w:val="0"/>
                <w:numId w:val="8"/>
              </w:numPr>
              <w:spacing w:after="0" w:line="240" w:lineRule="auto"/>
            </w:pPr>
            <w:r w:rsidRPr="003119AE">
              <w:rPr>
                <w:rFonts w:ascii="Arial Narrow" w:hAnsi="Arial Narrow"/>
              </w:rPr>
              <w:t>Se vor respecta condițiile impuse de legislația în vigoare și acordurile de mediu emise pentru fiecare proiect</w:t>
            </w:r>
          </w:p>
        </w:tc>
      </w:tr>
      <w:tr w:rsidR="00097458" w:rsidRPr="002D2F4B" w14:paraId="4E585421" w14:textId="77777777" w:rsidTr="00C84F92">
        <w:trPr>
          <w:trHeight w:val="83"/>
        </w:trPr>
        <w:tc>
          <w:tcPr>
            <w:tcW w:w="9016" w:type="dxa"/>
            <w:gridSpan w:val="2"/>
            <w:shd w:val="clear" w:color="auto" w:fill="D9E2F3" w:themeFill="accent1" w:themeFillTint="33"/>
          </w:tcPr>
          <w:p w14:paraId="03542692" w14:textId="77777777" w:rsidR="00097458" w:rsidRPr="002D2F4B" w:rsidRDefault="00097458" w:rsidP="00C84F92">
            <w:pPr>
              <w:jc w:val="center"/>
              <w:rPr>
                <w:rFonts w:ascii="Arial Narrow" w:hAnsi="Arial Narrow"/>
                <w:b/>
                <w:bCs/>
              </w:rPr>
            </w:pPr>
            <w:r w:rsidRPr="002D2F4B">
              <w:rPr>
                <w:rFonts w:ascii="Arial Narrow" w:hAnsi="Arial Narrow"/>
                <w:b/>
                <w:bCs/>
              </w:rPr>
              <w:t xml:space="preserve">Măsuri de adaptare la schimbările climatice </w:t>
            </w:r>
          </w:p>
        </w:tc>
      </w:tr>
      <w:tr w:rsidR="00097458" w:rsidRPr="002D2F4B" w14:paraId="12AC79A8" w14:textId="77777777" w:rsidTr="00C84F92">
        <w:trPr>
          <w:trHeight w:val="78"/>
        </w:trPr>
        <w:tc>
          <w:tcPr>
            <w:tcW w:w="1980" w:type="dxa"/>
          </w:tcPr>
          <w:p w14:paraId="2DA04C76" w14:textId="77777777" w:rsidR="00097458" w:rsidRPr="002D2F4B" w:rsidRDefault="00097458" w:rsidP="00C84F92">
            <w:pPr>
              <w:rPr>
                <w:rFonts w:ascii="Arial Narrow" w:hAnsi="Arial Narrow"/>
              </w:rPr>
            </w:pPr>
            <w:r w:rsidRPr="002D2F4B">
              <w:rPr>
                <w:rFonts w:ascii="Arial Narrow" w:hAnsi="Arial Narrow"/>
              </w:rPr>
              <w:t>Cutremure/alunecări de teren</w:t>
            </w:r>
          </w:p>
        </w:tc>
        <w:tc>
          <w:tcPr>
            <w:tcW w:w="7036" w:type="dxa"/>
          </w:tcPr>
          <w:p w14:paraId="79A20682" w14:textId="77777777" w:rsidR="00097458" w:rsidRPr="002D2F4B" w:rsidRDefault="00097458" w:rsidP="00097458">
            <w:pPr>
              <w:pStyle w:val="ListParagraph"/>
              <w:numPr>
                <w:ilvl w:val="0"/>
                <w:numId w:val="2"/>
              </w:numPr>
              <w:spacing w:after="0" w:line="240" w:lineRule="auto"/>
              <w:jc w:val="both"/>
              <w:rPr>
                <w:rFonts w:ascii="Arial Narrow" w:hAnsi="Arial Narrow"/>
              </w:rPr>
            </w:pPr>
            <w:r w:rsidRPr="002D2F4B">
              <w:rPr>
                <w:rFonts w:ascii="Arial Narrow" w:hAnsi="Arial Narrow" w:cstheme="minorHAnsi"/>
              </w:rPr>
              <w:t>Proiectarea și construirea clădirilor pentru a fi reziliente la cutremure și alunecări de teren prin r</w:t>
            </w:r>
            <w:r w:rsidRPr="002D2F4B">
              <w:rPr>
                <w:rFonts w:ascii="Arial Narrow" w:hAnsi="Arial Narrow"/>
              </w:rPr>
              <w:t xml:space="preserve">espectarea standardelor, normativelor și legislației în vigoare. </w:t>
            </w:r>
          </w:p>
          <w:p w14:paraId="57E0998B" w14:textId="77777777" w:rsidR="00097458" w:rsidRPr="002D2F4B" w:rsidRDefault="00097458" w:rsidP="00097458">
            <w:pPr>
              <w:pStyle w:val="ListParagraph"/>
              <w:numPr>
                <w:ilvl w:val="0"/>
                <w:numId w:val="2"/>
              </w:numPr>
              <w:spacing w:after="0" w:line="240" w:lineRule="auto"/>
              <w:rPr>
                <w:rFonts w:ascii="Arial Narrow" w:hAnsi="Arial Narrow"/>
              </w:rPr>
            </w:pPr>
            <w:r w:rsidRPr="002D2F4B">
              <w:rPr>
                <w:rFonts w:ascii="Arial Narrow" w:hAnsi="Arial Narrow"/>
              </w:rPr>
              <w:t>Utilizarea de tehnologii moderne, cum ar fi senzorii de mișcare, sistemele de alarmare timpurie și sistemele de monitorizare pentru a detecta și a preveni daunele cauzate de cutremure și alunecări de teren.</w:t>
            </w:r>
          </w:p>
          <w:p w14:paraId="5E6F4E20" w14:textId="77777777" w:rsidR="00097458" w:rsidRPr="002D2F4B" w:rsidRDefault="00097458" w:rsidP="00097458">
            <w:pPr>
              <w:pStyle w:val="ListParagraph"/>
              <w:numPr>
                <w:ilvl w:val="0"/>
                <w:numId w:val="2"/>
              </w:numPr>
              <w:spacing w:after="0" w:line="240" w:lineRule="auto"/>
              <w:rPr>
                <w:rFonts w:ascii="Arial Narrow" w:hAnsi="Arial Narrow"/>
              </w:rPr>
            </w:pPr>
            <w:r w:rsidRPr="002D2F4B">
              <w:rPr>
                <w:rFonts w:ascii="Arial Narrow" w:hAnsi="Arial Narrow"/>
              </w:rPr>
              <w:t>Instalarea de ieșiri de urgență clare și vizibile, efectuarea de exerciții periodice de evacuare și pregătirea personalului pentru a face față situațiilor de urgență.</w:t>
            </w:r>
          </w:p>
          <w:p w14:paraId="6F14F94A" w14:textId="77777777" w:rsidR="00097458" w:rsidRPr="002D2F4B" w:rsidRDefault="00097458" w:rsidP="00097458">
            <w:pPr>
              <w:pStyle w:val="ListParagraph"/>
              <w:numPr>
                <w:ilvl w:val="0"/>
                <w:numId w:val="2"/>
              </w:numPr>
              <w:spacing w:after="0" w:line="240" w:lineRule="auto"/>
            </w:pPr>
            <w:r w:rsidRPr="002D2F4B">
              <w:rPr>
                <w:rFonts w:ascii="Arial Narrow" w:hAnsi="Arial Narrow"/>
              </w:rPr>
              <w:t xml:space="preserve">Realizarea regulată a lucrărilor de întreținere pentru a preveni deteriorarea structurii. </w:t>
            </w:r>
          </w:p>
        </w:tc>
      </w:tr>
      <w:tr w:rsidR="00097458" w:rsidRPr="002D2F4B" w14:paraId="0C570A49" w14:textId="77777777" w:rsidTr="00C84F92">
        <w:trPr>
          <w:trHeight w:val="78"/>
        </w:trPr>
        <w:tc>
          <w:tcPr>
            <w:tcW w:w="1980" w:type="dxa"/>
          </w:tcPr>
          <w:p w14:paraId="7DC3D98D" w14:textId="77777777" w:rsidR="00097458" w:rsidRPr="002D2F4B" w:rsidRDefault="00097458" w:rsidP="00C84F92">
            <w:pPr>
              <w:rPr>
                <w:rFonts w:ascii="Arial Narrow" w:hAnsi="Arial Narrow"/>
              </w:rPr>
            </w:pPr>
            <w:r w:rsidRPr="002D2F4B">
              <w:rPr>
                <w:rFonts w:ascii="Arial Narrow" w:hAnsi="Arial Narrow"/>
              </w:rPr>
              <w:t>Inundații</w:t>
            </w:r>
          </w:p>
        </w:tc>
        <w:tc>
          <w:tcPr>
            <w:tcW w:w="7036" w:type="dxa"/>
          </w:tcPr>
          <w:p w14:paraId="5D7DE6EA" w14:textId="77777777" w:rsidR="00097458" w:rsidRPr="002D2F4B" w:rsidRDefault="00097458" w:rsidP="00097458">
            <w:pPr>
              <w:pStyle w:val="ListParagraph"/>
              <w:numPr>
                <w:ilvl w:val="0"/>
                <w:numId w:val="3"/>
              </w:numPr>
              <w:spacing w:after="0" w:line="240" w:lineRule="auto"/>
              <w:rPr>
                <w:rFonts w:ascii="Arial Narrow" w:hAnsi="Arial Narrow"/>
              </w:rPr>
            </w:pPr>
            <w:r w:rsidRPr="002D2F4B">
              <w:rPr>
                <w:rFonts w:ascii="Arial Narrow" w:hAnsi="Arial Narrow"/>
              </w:rPr>
              <w:t xml:space="preserve">Alegerea unui amplasament adecvat, fără risc de inundații pentru construcțiile noi. </w:t>
            </w:r>
          </w:p>
          <w:p w14:paraId="4210800A" w14:textId="77777777" w:rsidR="00097458" w:rsidRPr="002D2F4B" w:rsidRDefault="00097458" w:rsidP="00097458">
            <w:pPr>
              <w:pStyle w:val="ListParagraph"/>
              <w:numPr>
                <w:ilvl w:val="0"/>
                <w:numId w:val="3"/>
              </w:numPr>
              <w:spacing w:after="0" w:line="240" w:lineRule="auto"/>
              <w:rPr>
                <w:rFonts w:ascii="Arial Narrow" w:hAnsi="Arial Narrow"/>
              </w:rPr>
            </w:pPr>
            <w:r w:rsidRPr="002D2F4B">
              <w:rPr>
                <w:rFonts w:ascii="Arial Narrow" w:hAnsi="Arial Narrow"/>
              </w:rPr>
              <w:lastRenderedPageBreak/>
              <w:t>Realizarea unui sistem de drenaj adecvat (șanțuri de drenaj, canalizări, grătare și bazine de retenție) pentru a asigura o scurgere eficientă a apei în cazul în care se produce o inundație.</w:t>
            </w:r>
          </w:p>
          <w:p w14:paraId="0E0CE218" w14:textId="77777777" w:rsidR="00097458" w:rsidRPr="002D2F4B" w:rsidRDefault="00097458" w:rsidP="00097458">
            <w:pPr>
              <w:pStyle w:val="ListParagraph"/>
              <w:numPr>
                <w:ilvl w:val="0"/>
                <w:numId w:val="3"/>
              </w:numPr>
              <w:spacing w:after="0" w:line="240" w:lineRule="auto"/>
              <w:rPr>
                <w:rFonts w:ascii="Arial Narrow" w:hAnsi="Arial Narrow"/>
              </w:rPr>
            </w:pPr>
            <w:r w:rsidRPr="002D2F4B">
              <w:rPr>
                <w:rFonts w:ascii="Arial Narrow" w:hAnsi="Arial Narrow"/>
              </w:rPr>
              <w:t xml:space="preserve">Utilizarea de materiale impermeabile pentru construirea pereților și a fundațiilor, astfel încât apa să nu poată pătrunde în clădire (de exemplu cărămida impermeabilă, betonul armat și alte materiale rezistente la apă). </w:t>
            </w:r>
          </w:p>
          <w:p w14:paraId="1F4A59C2" w14:textId="77777777" w:rsidR="00097458" w:rsidRPr="002D2F4B" w:rsidRDefault="00097458" w:rsidP="00097458">
            <w:pPr>
              <w:pStyle w:val="ListParagraph"/>
              <w:numPr>
                <w:ilvl w:val="0"/>
                <w:numId w:val="3"/>
              </w:numPr>
              <w:spacing w:after="0" w:line="240" w:lineRule="auto"/>
              <w:rPr>
                <w:rFonts w:ascii="Arial Narrow" w:hAnsi="Arial Narrow"/>
              </w:rPr>
            </w:pPr>
            <w:r w:rsidRPr="002D2F4B">
              <w:rPr>
                <w:rFonts w:ascii="Arial Narrow" w:hAnsi="Arial Narrow"/>
              </w:rPr>
              <w:t>Plasarea instalațiilor electrice și utilităților la o înălțime adecvată pentru a evita contactul cu apa.</w:t>
            </w:r>
          </w:p>
          <w:p w14:paraId="0262334F" w14:textId="77777777" w:rsidR="00097458" w:rsidRPr="002D2F4B" w:rsidRDefault="00097458" w:rsidP="00097458">
            <w:pPr>
              <w:pStyle w:val="ListParagraph"/>
              <w:numPr>
                <w:ilvl w:val="0"/>
                <w:numId w:val="3"/>
              </w:numPr>
              <w:spacing w:after="0" w:line="240" w:lineRule="auto"/>
              <w:rPr>
                <w:rFonts w:ascii="Arial Narrow" w:hAnsi="Arial Narrow"/>
              </w:rPr>
            </w:pPr>
            <w:r w:rsidRPr="002D2F4B">
              <w:rPr>
                <w:rFonts w:ascii="Arial Narrow" w:hAnsi="Arial Narrow"/>
              </w:rPr>
              <w:t>Implementarea unui sistem de alarmare timpurie și dezvoltarea și implementarea de planuri de evacuare cu rute de evacuare sigure.</w:t>
            </w:r>
          </w:p>
        </w:tc>
      </w:tr>
      <w:tr w:rsidR="00097458" w:rsidRPr="002D2F4B" w14:paraId="097C2C8A" w14:textId="77777777" w:rsidTr="00C84F92">
        <w:trPr>
          <w:trHeight w:val="78"/>
        </w:trPr>
        <w:tc>
          <w:tcPr>
            <w:tcW w:w="1980" w:type="dxa"/>
          </w:tcPr>
          <w:p w14:paraId="023248ED" w14:textId="77777777" w:rsidR="00097458" w:rsidRPr="002D2F4B" w:rsidRDefault="00097458" w:rsidP="00C84F92">
            <w:pPr>
              <w:rPr>
                <w:rFonts w:ascii="Arial Narrow" w:hAnsi="Arial Narrow"/>
              </w:rPr>
            </w:pPr>
            <w:r w:rsidRPr="002D2F4B">
              <w:rPr>
                <w:rFonts w:ascii="Arial Narrow" w:hAnsi="Arial Narrow"/>
              </w:rPr>
              <w:lastRenderedPageBreak/>
              <w:t>Secetă</w:t>
            </w:r>
          </w:p>
        </w:tc>
        <w:tc>
          <w:tcPr>
            <w:tcW w:w="7036" w:type="dxa"/>
          </w:tcPr>
          <w:p w14:paraId="5E244B42" w14:textId="77777777" w:rsidR="00097458" w:rsidRPr="002D2F4B" w:rsidRDefault="00097458" w:rsidP="00097458">
            <w:pPr>
              <w:pStyle w:val="ListParagraph"/>
              <w:numPr>
                <w:ilvl w:val="0"/>
                <w:numId w:val="4"/>
              </w:numPr>
              <w:spacing w:after="0" w:line="240" w:lineRule="auto"/>
              <w:rPr>
                <w:rFonts w:ascii="Arial Narrow" w:hAnsi="Arial Narrow"/>
              </w:rPr>
            </w:pPr>
            <w:r w:rsidRPr="002D2F4B">
              <w:rPr>
                <w:rFonts w:ascii="Arial Narrow" w:hAnsi="Arial Narrow"/>
              </w:rPr>
              <w:t xml:space="preserve">Utilizarea materialelor adecvate cum ar fi cărămida impermeabilă, betonul armat, vopsea reflectorizantă pentru acoperișuri. </w:t>
            </w:r>
          </w:p>
          <w:p w14:paraId="31680324" w14:textId="77777777" w:rsidR="00097458" w:rsidRPr="002D2F4B" w:rsidRDefault="00097458" w:rsidP="00097458">
            <w:pPr>
              <w:pStyle w:val="ListParagraph"/>
              <w:numPr>
                <w:ilvl w:val="0"/>
                <w:numId w:val="4"/>
              </w:numPr>
              <w:spacing w:after="0" w:line="240" w:lineRule="auto"/>
              <w:rPr>
                <w:rFonts w:ascii="Arial Narrow" w:hAnsi="Arial Narrow"/>
              </w:rPr>
            </w:pPr>
            <w:r w:rsidRPr="002D2F4B">
              <w:rPr>
                <w:rFonts w:ascii="Arial Narrow" w:hAnsi="Arial Narrow"/>
              </w:rPr>
              <w:t>Utilizarea de tehnologii avansate care permit economisirea de apă.</w:t>
            </w:r>
          </w:p>
          <w:p w14:paraId="7E4D4FB2" w14:textId="77777777" w:rsidR="00097458" w:rsidRPr="002D2F4B" w:rsidRDefault="00097458" w:rsidP="00097458">
            <w:pPr>
              <w:pStyle w:val="ListParagraph"/>
              <w:numPr>
                <w:ilvl w:val="0"/>
                <w:numId w:val="4"/>
              </w:numPr>
              <w:spacing w:after="0" w:line="240" w:lineRule="auto"/>
              <w:rPr>
                <w:rFonts w:ascii="Arial Narrow" w:hAnsi="Arial Narrow"/>
              </w:rPr>
            </w:pPr>
            <w:r w:rsidRPr="002D2F4B">
              <w:rPr>
                <w:rFonts w:ascii="Arial Narrow" w:hAnsi="Arial Narrow"/>
              </w:rPr>
              <w:t>Întreținerea grădinilor și terenurilor din jurul clădirii astfel încât să utilizeze apă în mod eficient (de exemplu cu sisteme de irigare eficiente, plantarea plantelor care necesită mai puțină apă sau utilizarea compostului pentru a îmbunătăți capacitatea solului de a reține apa).</w:t>
            </w:r>
          </w:p>
          <w:p w14:paraId="76F754C6" w14:textId="77777777" w:rsidR="00097458" w:rsidRPr="002D2F4B" w:rsidRDefault="00097458" w:rsidP="00097458">
            <w:pPr>
              <w:pStyle w:val="ListParagraph"/>
              <w:numPr>
                <w:ilvl w:val="0"/>
                <w:numId w:val="4"/>
              </w:numPr>
              <w:spacing w:after="0" w:line="240" w:lineRule="auto"/>
              <w:jc w:val="both"/>
            </w:pPr>
            <w:r w:rsidRPr="002D2F4B">
              <w:rPr>
                <w:rFonts w:ascii="Arial Narrow" w:hAnsi="Arial Narrow"/>
              </w:rPr>
              <w:t>Promovarea reducerii consumului de apă prin educarea copiilor și a personalului.</w:t>
            </w:r>
          </w:p>
        </w:tc>
      </w:tr>
      <w:tr w:rsidR="00097458" w:rsidRPr="002D2F4B" w14:paraId="5204ED40" w14:textId="77777777" w:rsidTr="00C84F92">
        <w:trPr>
          <w:trHeight w:val="78"/>
        </w:trPr>
        <w:tc>
          <w:tcPr>
            <w:tcW w:w="1980" w:type="dxa"/>
          </w:tcPr>
          <w:p w14:paraId="7BC5604D" w14:textId="77777777" w:rsidR="00097458" w:rsidRPr="002D2F4B" w:rsidRDefault="00097458" w:rsidP="00C84F92">
            <w:pPr>
              <w:rPr>
                <w:rFonts w:ascii="Arial Narrow" w:hAnsi="Arial Narrow"/>
              </w:rPr>
            </w:pPr>
            <w:r w:rsidRPr="002D2F4B">
              <w:rPr>
                <w:rFonts w:ascii="Arial Narrow" w:hAnsi="Arial Narrow"/>
              </w:rPr>
              <w:t>Incendii de vegetație/de pădure</w:t>
            </w:r>
          </w:p>
        </w:tc>
        <w:tc>
          <w:tcPr>
            <w:tcW w:w="7036" w:type="dxa"/>
          </w:tcPr>
          <w:p w14:paraId="5E0C76B0" w14:textId="77777777" w:rsidR="00097458" w:rsidRPr="002D2F4B" w:rsidRDefault="00097458" w:rsidP="00097458">
            <w:pPr>
              <w:pStyle w:val="ListParagraph"/>
              <w:numPr>
                <w:ilvl w:val="0"/>
                <w:numId w:val="5"/>
              </w:numPr>
              <w:spacing w:after="0" w:line="240" w:lineRule="auto"/>
              <w:jc w:val="both"/>
              <w:rPr>
                <w:rFonts w:ascii="Arial Narrow" w:hAnsi="Arial Narrow" w:cs="Arial"/>
              </w:rPr>
            </w:pPr>
            <w:r w:rsidRPr="002D2F4B">
              <w:rPr>
                <w:rFonts w:ascii="Arial Narrow" w:hAnsi="Arial Narrow" w:cs="Arial"/>
              </w:rPr>
              <w:t>Planificarea adecvată a clădirilor și amplasamentelor în zone fără riscuri la incendii de vegetație/pădure. Prevederea accesului la drumuri și căi de acces pentru a permite accesul ușor al echipelor de intervenție în caz de urgență.</w:t>
            </w:r>
          </w:p>
          <w:p w14:paraId="1F321C93" w14:textId="77777777" w:rsidR="00097458" w:rsidRPr="002D2F4B" w:rsidRDefault="00097458" w:rsidP="00097458">
            <w:pPr>
              <w:pStyle w:val="ListParagraph"/>
              <w:numPr>
                <w:ilvl w:val="0"/>
                <w:numId w:val="5"/>
              </w:numPr>
              <w:spacing w:after="0" w:line="240" w:lineRule="auto"/>
              <w:jc w:val="both"/>
              <w:rPr>
                <w:rFonts w:ascii="Arial Narrow" w:hAnsi="Arial Narrow" w:cs="Arial"/>
              </w:rPr>
            </w:pPr>
            <w:r w:rsidRPr="002D2F4B">
              <w:rPr>
                <w:rFonts w:ascii="Arial Narrow" w:hAnsi="Arial Narrow" w:cs="Arial"/>
              </w:rPr>
              <w:t>Utilizarea materialelor mai puțin inflamabile.</w:t>
            </w:r>
          </w:p>
          <w:p w14:paraId="607EF6B0" w14:textId="77777777" w:rsidR="00097458" w:rsidRPr="002D2F4B" w:rsidRDefault="00097458" w:rsidP="00097458">
            <w:pPr>
              <w:pStyle w:val="ListParagraph"/>
              <w:numPr>
                <w:ilvl w:val="0"/>
                <w:numId w:val="5"/>
              </w:numPr>
              <w:spacing w:after="0" w:line="240" w:lineRule="auto"/>
              <w:jc w:val="both"/>
              <w:rPr>
                <w:rFonts w:ascii="Arial Narrow" w:hAnsi="Arial Narrow" w:cs="Arial"/>
              </w:rPr>
            </w:pPr>
            <w:r w:rsidRPr="002D2F4B">
              <w:rPr>
                <w:rFonts w:ascii="Arial Narrow" w:hAnsi="Arial Narrow" w:cs="Arial"/>
              </w:rPr>
              <w:t>Amenajarea de zone tampon între clădiri și zona de vegetație alcătuite dintr-o vegetație cu o densitate scăzută, cum ar fi gazonul.</w:t>
            </w:r>
          </w:p>
          <w:p w14:paraId="01CA9C20" w14:textId="77777777" w:rsidR="00097458" w:rsidRPr="002D2F4B" w:rsidRDefault="00097458" w:rsidP="00097458">
            <w:pPr>
              <w:pStyle w:val="ListParagraph"/>
              <w:numPr>
                <w:ilvl w:val="0"/>
                <w:numId w:val="5"/>
              </w:numPr>
              <w:spacing w:after="0" w:line="240" w:lineRule="auto"/>
              <w:jc w:val="both"/>
              <w:rPr>
                <w:rFonts w:ascii="Arial Narrow" w:hAnsi="Arial Narrow" w:cs="Arial"/>
              </w:rPr>
            </w:pPr>
            <w:r w:rsidRPr="002D2F4B">
              <w:rPr>
                <w:rFonts w:ascii="Arial Narrow" w:hAnsi="Arial Narrow" w:cs="Arial"/>
              </w:rPr>
              <w:t>Instalarea unui sistem de sprinklere în interiorul clădirilor și în zonele exterioare.</w:t>
            </w:r>
          </w:p>
          <w:p w14:paraId="54D43777" w14:textId="77777777" w:rsidR="00097458" w:rsidRPr="002D2F4B" w:rsidRDefault="00097458" w:rsidP="00097458">
            <w:pPr>
              <w:pStyle w:val="ListParagraph"/>
              <w:numPr>
                <w:ilvl w:val="0"/>
                <w:numId w:val="5"/>
              </w:numPr>
              <w:spacing w:after="0" w:line="240" w:lineRule="auto"/>
              <w:jc w:val="both"/>
              <w:rPr>
                <w:rFonts w:ascii="Arial Narrow" w:hAnsi="Arial Narrow" w:cs="Arial"/>
              </w:rPr>
            </w:pPr>
            <w:r w:rsidRPr="002D2F4B">
              <w:rPr>
                <w:rFonts w:ascii="Arial Narrow" w:hAnsi="Arial Narrow" w:cs="Arial"/>
              </w:rPr>
              <w:t>Îmbunătățirea sistemelor de alertă timpurie. Implementarea unui plan de evacuare și instruirea personalului</w:t>
            </w:r>
          </w:p>
          <w:p w14:paraId="6C60A0C7" w14:textId="77777777" w:rsidR="00097458" w:rsidRPr="002D2F4B" w:rsidRDefault="00097458" w:rsidP="00097458">
            <w:pPr>
              <w:pStyle w:val="ListParagraph"/>
              <w:numPr>
                <w:ilvl w:val="0"/>
                <w:numId w:val="5"/>
              </w:numPr>
              <w:spacing w:after="0" w:line="240" w:lineRule="auto"/>
              <w:jc w:val="both"/>
              <w:rPr>
                <w:rFonts w:ascii="Arial Narrow" w:hAnsi="Arial Narrow" w:cs="Arial"/>
              </w:rPr>
            </w:pPr>
            <w:r w:rsidRPr="002D2F4B">
              <w:rPr>
                <w:rFonts w:ascii="Arial Narrow" w:hAnsi="Arial Narrow" w:cs="Arial"/>
              </w:rPr>
              <w:t>Întreținerea curățeniei și a vegetației din jurul clădirilor, evitarea depozitării de materiale inflamabile în apropierea clădirilor și curățarea regulată a vegetației uscate și crengilor moarte din jurul clădirilor.</w:t>
            </w:r>
          </w:p>
        </w:tc>
      </w:tr>
      <w:tr w:rsidR="00097458" w:rsidRPr="002D2F4B" w14:paraId="00924560" w14:textId="77777777" w:rsidTr="00C84F92">
        <w:trPr>
          <w:trHeight w:val="78"/>
        </w:trPr>
        <w:tc>
          <w:tcPr>
            <w:tcW w:w="1980" w:type="dxa"/>
          </w:tcPr>
          <w:p w14:paraId="220E8CF0" w14:textId="77777777" w:rsidR="00097458" w:rsidRPr="002D2F4B" w:rsidRDefault="00097458" w:rsidP="00C84F92">
            <w:pPr>
              <w:rPr>
                <w:rFonts w:ascii="Arial Narrow" w:hAnsi="Arial Narrow"/>
              </w:rPr>
            </w:pPr>
            <w:r w:rsidRPr="002D2F4B">
              <w:rPr>
                <w:rFonts w:ascii="Arial Narrow" w:hAnsi="Arial Narrow"/>
              </w:rPr>
              <w:t>Înzăpeziri</w:t>
            </w:r>
          </w:p>
        </w:tc>
        <w:tc>
          <w:tcPr>
            <w:tcW w:w="7036" w:type="dxa"/>
          </w:tcPr>
          <w:p w14:paraId="2341A11D" w14:textId="77777777" w:rsidR="00097458" w:rsidRPr="002D2F4B" w:rsidRDefault="00097458" w:rsidP="00097458">
            <w:pPr>
              <w:pStyle w:val="ListParagraph"/>
              <w:numPr>
                <w:ilvl w:val="0"/>
                <w:numId w:val="6"/>
              </w:numPr>
              <w:spacing w:after="0" w:line="240" w:lineRule="auto"/>
              <w:jc w:val="both"/>
              <w:rPr>
                <w:rFonts w:ascii="Arial Narrow" w:hAnsi="Arial Narrow" w:cs="Arial"/>
              </w:rPr>
            </w:pPr>
            <w:r w:rsidRPr="002D2F4B">
              <w:rPr>
                <w:rFonts w:ascii="Arial Narrow" w:hAnsi="Arial Narrow" w:cs="Arial"/>
              </w:rPr>
              <w:t>Proiectarea infrastructurii conform standardelor și normativelor în vigoare (pentru a face față cantității de zăpadă care se așteaptă în zona respectivă)</w:t>
            </w:r>
          </w:p>
          <w:p w14:paraId="27CEABC8" w14:textId="77777777" w:rsidR="00097458" w:rsidRPr="002D2F4B" w:rsidRDefault="00097458" w:rsidP="00097458">
            <w:pPr>
              <w:pStyle w:val="ListParagraph"/>
              <w:numPr>
                <w:ilvl w:val="0"/>
                <w:numId w:val="6"/>
              </w:numPr>
              <w:spacing w:after="0" w:line="240" w:lineRule="auto"/>
              <w:jc w:val="both"/>
              <w:rPr>
                <w:rFonts w:ascii="Arial Narrow" w:hAnsi="Arial Narrow"/>
              </w:rPr>
            </w:pPr>
            <w:r w:rsidRPr="002D2F4B">
              <w:rPr>
                <w:rFonts w:ascii="Arial Narrow" w:hAnsi="Arial Narrow"/>
              </w:rPr>
              <w:t>Planificarea construcției clădirilor prin alegerea unui amplasament care să ofere protecție naturală împotriva vântului sau prin construirea de garduri și bariere de protecție împotriva nămeților.</w:t>
            </w:r>
          </w:p>
          <w:p w14:paraId="3EA0CDC1" w14:textId="77777777" w:rsidR="00097458" w:rsidRPr="002D2F4B" w:rsidRDefault="00097458" w:rsidP="00097458">
            <w:pPr>
              <w:pStyle w:val="ListParagraph"/>
              <w:numPr>
                <w:ilvl w:val="0"/>
                <w:numId w:val="6"/>
              </w:numPr>
              <w:spacing w:after="0" w:line="240" w:lineRule="auto"/>
              <w:jc w:val="both"/>
              <w:rPr>
                <w:rFonts w:ascii="Arial Narrow" w:hAnsi="Arial Narrow"/>
              </w:rPr>
            </w:pPr>
            <w:r w:rsidRPr="002D2F4B">
              <w:rPr>
                <w:rFonts w:ascii="Arial Narrow" w:hAnsi="Arial Narrow"/>
              </w:rPr>
              <w:t xml:space="preserve">Implementarea de sisteme de încălzire eficiente și rezistente la înzăpezire, verificate și întreținute în mod regulat. </w:t>
            </w:r>
          </w:p>
          <w:p w14:paraId="3A02447F" w14:textId="77777777" w:rsidR="00097458" w:rsidRPr="002D2F4B" w:rsidRDefault="00097458" w:rsidP="00097458">
            <w:pPr>
              <w:pStyle w:val="ListParagraph"/>
              <w:numPr>
                <w:ilvl w:val="0"/>
                <w:numId w:val="6"/>
              </w:numPr>
              <w:spacing w:after="0" w:line="240" w:lineRule="auto"/>
              <w:jc w:val="both"/>
              <w:rPr>
                <w:rFonts w:ascii="Arial Narrow" w:hAnsi="Arial Narrow"/>
              </w:rPr>
            </w:pPr>
            <w:r w:rsidRPr="002D2F4B">
              <w:rPr>
                <w:rFonts w:ascii="Arial Narrow" w:hAnsi="Arial Narrow"/>
              </w:rPr>
              <w:t>Personalul școlar ar trebui să fie instruit în privința măsurilor de siguranță, a echipamentelor necesare și a comportamentului adecvat în caz de înzăpezire.</w:t>
            </w:r>
          </w:p>
          <w:p w14:paraId="040A9EBF" w14:textId="77777777" w:rsidR="00097458" w:rsidRPr="002D2F4B" w:rsidRDefault="00097458" w:rsidP="00097458">
            <w:pPr>
              <w:pStyle w:val="ListParagraph"/>
              <w:numPr>
                <w:ilvl w:val="0"/>
                <w:numId w:val="6"/>
              </w:numPr>
              <w:spacing w:after="0" w:line="240" w:lineRule="auto"/>
              <w:jc w:val="both"/>
              <w:rPr>
                <w:rFonts w:ascii="Arial Narrow" w:hAnsi="Arial Narrow"/>
              </w:rPr>
            </w:pPr>
            <w:r w:rsidRPr="002D2F4B">
              <w:rPr>
                <w:rFonts w:ascii="Arial Narrow" w:hAnsi="Arial Narrow"/>
              </w:rPr>
              <w:t xml:space="preserve">Implementarea unor sisteme de iluminare adecvate </w:t>
            </w:r>
          </w:p>
          <w:p w14:paraId="2678BA5D" w14:textId="77777777" w:rsidR="00097458" w:rsidRPr="002D2F4B" w:rsidRDefault="00097458" w:rsidP="00097458">
            <w:pPr>
              <w:pStyle w:val="ListParagraph"/>
              <w:numPr>
                <w:ilvl w:val="0"/>
                <w:numId w:val="6"/>
              </w:numPr>
              <w:spacing w:after="0" w:line="240" w:lineRule="auto"/>
              <w:jc w:val="both"/>
              <w:rPr>
                <w:rFonts w:ascii="Arial Narrow" w:hAnsi="Arial Narrow" w:cs="Arial"/>
              </w:rPr>
            </w:pPr>
            <w:r w:rsidRPr="002D2F4B">
              <w:rPr>
                <w:rFonts w:ascii="Arial Narrow" w:hAnsi="Arial Narrow"/>
              </w:rPr>
              <w:t xml:space="preserve">Asigurarea unei surse alternative de energie cum ar fi un generator de rezervă. </w:t>
            </w:r>
          </w:p>
        </w:tc>
      </w:tr>
      <w:tr w:rsidR="00097458" w:rsidRPr="002D2F4B" w14:paraId="3D17621D" w14:textId="77777777" w:rsidTr="00C84F92">
        <w:trPr>
          <w:trHeight w:val="78"/>
        </w:trPr>
        <w:tc>
          <w:tcPr>
            <w:tcW w:w="1980" w:type="dxa"/>
          </w:tcPr>
          <w:p w14:paraId="067C2136" w14:textId="77777777" w:rsidR="00097458" w:rsidRPr="002D2F4B" w:rsidRDefault="00097458" w:rsidP="00C84F92">
            <w:pPr>
              <w:rPr>
                <w:rFonts w:ascii="Arial Narrow" w:hAnsi="Arial Narrow"/>
              </w:rPr>
            </w:pPr>
            <w:r w:rsidRPr="002D2F4B">
              <w:rPr>
                <w:rFonts w:ascii="Arial Narrow" w:hAnsi="Arial Narrow"/>
              </w:rPr>
              <w:t>Variații mari de temperatură îngheț-dezgheț sau vreme extremă</w:t>
            </w:r>
          </w:p>
        </w:tc>
        <w:tc>
          <w:tcPr>
            <w:tcW w:w="7036" w:type="dxa"/>
          </w:tcPr>
          <w:p w14:paraId="6312C3F9" w14:textId="77777777" w:rsidR="00097458" w:rsidRPr="002D2F4B" w:rsidRDefault="00097458" w:rsidP="00097458">
            <w:pPr>
              <w:pStyle w:val="ListParagraph"/>
              <w:numPr>
                <w:ilvl w:val="0"/>
                <w:numId w:val="7"/>
              </w:numPr>
              <w:spacing w:after="0" w:line="240" w:lineRule="auto"/>
              <w:jc w:val="both"/>
              <w:rPr>
                <w:rFonts w:ascii="Arial Narrow" w:hAnsi="Arial Narrow" w:cs="Arial"/>
              </w:rPr>
            </w:pPr>
            <w:r w:rsidRPr="002D2F4B">
              <w:rPr>
                <w:rFonts w:ascii="Arial Narrow" w:hAnsi="Arial Narrow" w:cs="Arial"/>
              </w:rPr>
              <w:t>Izolarea termică a clădirilor pentru menținerea temperaturii interioare și reducerea necesității utilizării sistemelor de încălzire sau răcire.</w:t>
            </w:r>
          </w:p>
          <w:p w14:paraId="61F50500" w14:textId="77777777" w:rsidR="00097458" w:rsidRPr="002D2F4B" w:rsidRDefault="00097458" w:rsidP="00097458">
            <w:pPr>
              <w:pStyle w:val="ListParagraph"/>
              <w:numPr>
                <w:ilvl w:val="0"/>
                <w:numId w:val="7"/>
              </w:numPr>
              <w:spacing w:after="0" w:line="240" w:lineRule="auto"/>
              <w:jc w:val="both"/>
              <w:rPr>
                <w:rFonts w:ascii="Arial Narrow" w:hAnsi="Arial Narrow" w:cs="Arial"/>
              </w:rPr>
            </w:pPr>
            <w:r w:rsidRPr="002D2F4B">
              <w:rPr>
                <w:rFonts w:ascii="Arial Narrow" w:hAnsi="Arial Narrow" w:cs="Arial"/>
              </w:rPr>
              <w:t>Încorporarea de panouri fotovoltaice și solare, care pot fi utilizate pentru a produce energie electrică sau pentru a încălzi apa.</w:t>
            </w:r>
          </w:p>
          <w:p w14:paraId="0FCDADEA" w14:textId="77777777" w:rsidR="00097458" w:rsidRPr="002D2F4B" w:rsidRDefault="00097458" w:rsidP="00097458">
            <w:pPr>
              <w:pStyle w:val="ListParagraph"/>
              <w:numPr>
                <w:ilvl w:val="0"/>
                <w:numId w:val="7"/>
              </w:numPr>
              <w:spacing w:after="0" w:line="240" w:lineRule="auto"/>
              <w:jc w:val="both"/>
              <w:rPr>
                <w:rFonts w:ascii="Arial Narrow" w:hAnsi="Arial Narrow" w:cs="Arial"/>
              </w:rPr>
            </w:pPr>
            <w:r w:rsidRPr="002D2F4B">
              <w:rPr>
                <w:rFonts w:ascii="Arial Narrow" w:hAnsi="Arial Narrow" w:cs="Arial"/>
              </w:rPr>
              <w:t xml:space="preserve">Utilizarea de materiale de construcție durabile și rezistente la intemperii </w:t>
            </w:r>
          </w:p>
          <w:p w14:paraId="6095A679" w14:textId="77777777" w:rsidR="00097458" w:rsidRPr="002D2F4B" w:rsidRDefault="00097458" w:rsidP="00097458">
            <w:pPr>
              <w:pStyle w:val="ListParagraph"/>
              <w:numPr>
                <w:ilvl w:val="0"/>
                <w:numId w:val="7"/>
              </w:numPr>
              <w:spacing w:after="0" w:line="240" w:lineRule="auto"/>
              <w:jc w:val="both"/>
              <w:rPr>
                <w:rFonts w:ascii="Arial Narrow" w:hAnsi="Arial Narrow" w:cs="Arial"/>
              </w:rPr>
            </w:pPr>
            <w:r w:rsidRPr="002D2F4B">
              <w:rPr>
                <w:rFonts w:ascii="Arial Narrow" w:hAnsi="Arial Narrow" w:cs="Arial"/>
              </w:rPr>
              <w:t>Instalarea sistemelor de avertizare timpurie pentru vremea extremă pentru evacuarea zonei. Dezvoltarea de planuri de urgență pentru vremea extremă.</w:t>
            </w:r>
          </w:p>
          <w:p w14:paraId="68206033" w14:textId="77777777" w:rsidR="00097458" w:rsidRPr="002D2F4B" w:rsidRDefault="00097458" w:rsidP="00097458">
            <w:pPr>
              <w:pStyle w:val="ListParagraph"/>
              <w:numPr>
                <w:ilvl w:val="0"/>
                <w:numId w:val="7"/>
              </w:numPr>
              <w:spacing w:after="0" w:line="240" w:lineRule="auto"/>
              <w:jc w:val="both"/>
              <w:rPr>
                <w:rFonts w:ascii="Arial Narrow" w:hAnsi="Arial Narrow" w:cs="Arial"/>
              </w:rPr>
            </w:pPr>
            <w:r w:rsidRPr="002D2F4B">
              <w:rPr>
                <w:rFonts w:ascii="Arial Narrow" w:hAnsi="Arial Narrow" w:cs="Arial"/>
              </w:rPr>
              <w:t>Proiectarea unor spații verzi în jurul clădirii, care pot ajuta la reducerea efectului insulei de căldură urbane și la îmbunătățirea calității aerului</w:t>
            </w:r>
          </w:p>
        </w:tc>
      </w:tr>
    </w:tbl>
    <w:p w14:paraId="451BC75B" w14:textId="77777777" w:rsidR="00097458" w:rsidRPr="002D2F4B" w:rsidRDefault="00097458" w:rsidP="00097458">
      <w:pPr>
        <w:widowControl w:val="0"/>
        <w:pBdr>
          <w:top w:val="nil"/>
          <w:left w:val="nil"/>
          <w:bottom w:val="nil"/>
          <w:right w:val="nil"/>
          <w:between w:val="nil"/>
        </w:pBdr>
        <w:tabs>
          <w:tab w:val="left" w:pos="420"/>
        </w:tabs>
        <w:spacing w:after="0" w:line="240" w:lineRule="auto"/>
        <w:jc w:val="both"/>
        <w:rPr>
          <w:rFonts w:ascii="Arial Narrow" w:hAnsi="Arial Narrow"/>
        </w:rPr>
      </w:pPr>
    </w:p>
    <w:p w14:paraId="55BBB936" w14:textId="77777777" w:rsidR="00097458" w:rsidRPr="002D2F4B" w:rsidRDefault="00097458" w:rsidP="00097458">
      <w:pPr>
        <w:pStyle w:val="Heading4"/>
        <w:rPr>
          <w:b w:val="0"/>
          <w:bCs w:val="0"/>
        </w:rPr>
      </w:pPr>
      <w:r w:rsidRPr="002D2F4B">
        <w:lastRenderedPageBreak/>
        <w:t>4B. Respectarea principiului DNSH</w:t>
      </w:r>
    </w:p>
    <w:p w14:paraId="1DBD2D94" w14:textId="77777777" w:rsidR="00097458" w:rsidRPr="002D2F4B" w:rsidRDefault="00097458" w:rsidP="00097458">
      <w:pPr>
        <w:pStyle w:val="Heading4"/>
      </w:pPr>
      <w:r w:rsidRPr="002D2F4B">
        <w:t>Aspecte legate de obiectivele de mediu</w:t>
      </w:r>
    </w:p>
    <w:p w14:paraId="7D8A3BE3" w14:textId="77777777" w:rsidR="00097458" w:rsidRPr="002D2F4B" w:rsidRDefault="00097458" w:rsidP="00097458">
      <w:pPr>
        <w:widowControl w:val="0"/>
        <w:pBdr>
          <w:top w:val="nil"/>
          <w:left w:val="nil"/>
          <w:bottom w:val="nil"/>
          <w:right w:val="nil"/>
          <w:between w:val="nil"/>
        </w:pBdr>
        <w:tabs>
          <w:tab w:val="left" w:pos="420"/>
        </w:tabs>
        <w:spacing w:after="0" w:line="240" w:lineRule="auto"/>
        <w:jc w:val="both"/>
        <w:rPr>
          <w:rFonts w:ascii="Arial Narrow" w:hAnsi="Arial Narrow"/>
        </w:rPr>
      </w:pPr>
      <w:r w:rsidRPr="002D2F4B">
        <w:rPr>
          <w:rFonts w:ascii="Arial Narrow" w:hAnsi="Arial Narrow"/>
        </w:rPr>
        <w:t>Investițiile corespunzătoare acțiunii 5.1 nu au impact asupra aspectelor de mediu conform Raportului de mediu al PR SE 2021-2027.</w:t>
      </w:r>
    </w:p>
    <w:p w14:paraId="3B286B5A" w14:textId="77777777" w:rsidR="00097458" w:rsidRPr="002D2F4B" w:rsidRDefault="00097458" w:rsidP="00097458">
      <w:pPr>
        <w:widowControl w:val="0"/>
        <w:pBdr>
          <w:top w:val="nil"/>
          <w:left w:val="nil"/>
          <w:bottom w:val="nil"/>
          <w:right w:val="nil"/>
          <w:between w:val="nil"/>
        </w:pBdr>
        <w:tabs>
          <w:tab w:val="left" w:pos="420"/>
        </w:tabs>
        <w:spacing w:after="0" w:line="240" w:lineRule="auto"/>
        <w:jc w:val="both"/>
        <w:rPr>
          <w:rFonts w:ascii="Arial Narrow" w:hAnsi="Arial Narrow"/>
        </w:rPr>
      </w:pPr>
    </w:p>
    <w:p w14:paraId="18AB2727" w14:textId="77777777" w:rsidR="00097458" w:rsidRPr="002D2F4B" w:rsidRDefault="00097458" w:rsidP="00097458">
      <w:pPr>
        <w:pStyle w:val="Heading4"/>
      </w:pPr>
      <w:r w:rsidRPr="00554451">
        <w:t xml:space="preserve">Exemple </w:t>
      </w:r>
      <w:r w:rsidRPr="002D2F4B">
        <w:t>de măsuri obligatorii privind respectarea principiului DNSH</w:t>
      </w:r>
    </w:p>
    <w:tbl>
      <w:tblPr>
        <w:tblStyle w:val="TableGrid"/>
        <w:tblW w:w="0" w:type="auto"/>
        <w:tblLook w:val="04A0" w:firstRow="1" w:lastRow="0" w:firstColumn="1" w:lastColumn="0" w:noHBand="0" w:noVBand="1"/>
      </w:tblPr>
      <w:tblGrid>
        <w:gridCol w:w="2122"/>
        <w:gridCol w:w="6894"/>
      </w:tblGrid>
      <w:tr w:rsidR="00097458" w:rsidRPr="002D2F4B" w14:paraId="2607286C" w14:textId="77777777" w:rsidTr="00C84F92">
        <w:tc>
          <w:tcPr>
            <w:tcW w:w="2122" w:type="dxa"/>
            <w:shd w:val="clear" w:color="auto" w:fill="D9E2F3" w:themeFill="accent1" w:themeFillTint="33"/>
          </w:tcPr>
          <w:p w14:paraId="7909B345" w14:textId="77777777" w:rsidR="00097458" w:rsidRPr="002D2F4B" w:rsidRDefault="00097458" w:rsidP="00C84F92">
            <w:pPr>
              <w:rPr>
                <w:rFonts w:ascii="Arial Narrow" w:hAnsi="Arial Narrow"/>
                <w:b/>
                <w:bCs/>
              </w:rPr>
            </w:pPr>
            <w:r w:rsidRPr="002D2F4B">
              <w:rPr>
                <w:rFonts w:ascii="Arial Narrow" w:hAnsi="Arial Narrow"/>
                <w:b/>
                <w:bCs/>
              </w:rPr>
              <w:t>Aspecte legate de obiectivele de mediu</w:t>
            </w:r>
          </w:p>
        </w:tc>
        <w:tc>
          <w:tcPr>
            <w:tcW w:w="6894" w:type="dxa"/>
            <w:shd w:val="clear" w:color="auto" w:fill="D9E2F3" w:themeFill="accent1" w:themeFillTint="33"/>
          </w:tcPr>
          <w:p w14:paraId="042F4F70" w14:textId="77777777" w:rsidR="00097458" w:rsidRPr="002D2F4B" w:rsidRDefault="00097458" w:rsidP="00C84F92">
            <w:pPr>
              <w:rPr>
                <w:rFonts w:ascii="Arial Narrow" w:hAnsi="Arial Narrow"/>
                <w:b/>
                <w:bCs/>
              </w:rPr>
            </w:pPr>
            <w:r w:rsidRPr="002D2F4B">
              <w:rPr>
                <w:rFonts w:ascii="Arial Narrow" w:hAnsi="Arial Narrow"/>
                <w:b/>
                <w:bCs/>
              </w:rPr>
              <w:t xml:space="preserve">Măsuri obligatorii </w:t>
            </w:r>
          </w:p>
        </w:tc>
      </w:tr>
      <w:tr w:rsidR="00097458" w:rsidRPr="002D2F4B" w14:paraId="518DBDE2" w14:textId="77777777" w:rsidTr="00C84F92">
        <w:tc>
          <w:tcPr>
            <w:tcW w:w="2122" w:type="dxa"/>
          </w:tcPr>
          <w:p w14:paraId="7BA67B91" w14:textId="77777777" w:rsidR="00097458" w:rsidRPr="002D2F4B" w:rsidRDefault="00097458" w:rsidP="00C84F92">
            <w:pPr>
              <w:rPr>
                <w:rFonts w:ascii="Arial Narrow" w:hAnsi="Arial Narrow"/>
                <w:sz w:val="18"/>
                <w:szCs w:val="18"/>
              </w:rPr>
            </w:pPr>
            <w:r w:rsidRPr="002D2F4B">
              <w:rPr>
                <w:rFonts w:ascii="Arial Narrow" w:hAnsi="Arial Narrow"/>
              </w:rPr>
              <w:t>Atenuarea schimbărilor climatice</w:t>
            </w:r>
          </w:p>
          <w:p w14:paraId="3CDF5CB1" w14:textId="77777777" w:rsidR="00097458" w:rsidRPr="002D2F4B" w:rsidRDefault="00097458" w:rsidP="00C84F92">
            <w:pPr>
              <w:rPr>
                <w:rFonts w:ascii="Arial Narrow" w:hAnsi="Arial Narrow"/>
              </w:rPr>
            </w:pPr>
          </w:p>
          <w:p w14:paraId="5FF3C53F" w14:textId="77777777" w:rsidR="00097458" w:rsidRPr="002D2F4B" w:rsidRDefault="00097458" w:rsidP="00C84F92">
            <w:pPr>
              <w:spacing w:line="276" w:lineRule="auto"/>
              <w:ind w:left="2" w:hanging="2"/>
              <w:jc w:val="both"/>
              <w:rPr>
                <w:rFonts w:ascii="Arial Narrow" w:hAnsi="Arial Narrow" w:cstheme="minorHAnsi"/>
              </w:rPr>
            </w:pPr>
          </w:p>
          <w:p w14:paraId="25E2DEA6" w14:textId="77777777" w:rsidR="00097458" w:rsidRPr="002D2F4B" w:rsidRDefault="00097458" w:rsidP="00C84F92">
            <w:pPr>
              <w:spacing w:line="276" w:lineRule="auto"/>
              <w:ind w:left="2" w:hanging="2"/>
              <w:jc w:val="both"/>
              <w:rPr>
                <w:rFonts w:ascii="Arial Narrow" w:hAnsi="Arial Narrow" w:cstheme="minorHAnsi"/>
              </w:rPr>
            </w:pPr>
          </w:p>
          <w:p w14:paraId="0B845B34" w14:textId="77777777" w:rsidR="00097458" w:rsidRPr="002D2F4B" w:rsidRDefault="00097458" w:rsidP="00C84F92">
            <w:pPr>
              <w:rPr>
                <w:rFonts w:ascii="Arial Narrow" w:hAnsi="Arial Narrow"/>
              </w:rPr>
            </w:pPr>
            <w:r w:rsidRPr="002D2F4B">
              <w:rPr>
                <w:rFonts w:ascii="Arial Narrow" w:hAnsi="Arial Narrow"/>
              </w:rPr>
              <w:t xml:space="preserve"> </w:t>
            </w:r>
          </w:p>
        </w:tc>
        <w:tc>
          <w:tcPr>
            <w:tcW w:w="6894" w:type="dxa"/>
          </w:tcPr>
          <w:p w14:paraId="6FAB85A5" w14:textId="77777777" w:rsidR="00097458" w:rsidRPr="002D2F4B" w:rsidRDefault="00097458" w:rsidP="00097458">
            <w:pPr>
              <w:pStyle w:val="ListParagraph"/>
              <w:numPr>
                <w:ilvl w:val="0"/>
                <w:numId w:val="8"/>
              </w:numPr>
              <w:spacing w:after="0" w:line="240" w:lineRule="auto"/>
              <w:rPr>
                <w:rFonts w:ascii="Arial Narrow" w:hAnsi="Arial Narrow"/>
              </w:rPr>
            </w:pPr>
            <w:r w:rsidRPr="002D2F4B">
              <w:rPr>
                <w:rFonts w:ascii="Arial Narrow" w:hAnsi="Arial Narrow"/>
              </w:rPr>
              <w:t>Construcțiile noi trebuie să respecte standardul nZEB – o clădire al cărei consum de energie este aproape egal cu zero și care generează o mare parte din consum (cel puțin 30%) din surse de energie regenerabile – fie local (prin panouri solare, pompe de căldură etc.), fie prin achiziția de energie din surse</w:t>
            </w:r>
          </w:p>
          <w:p w14:paraId="22330E25" w14:textId="77777777" w:rsidR="00097458" w:rsidRPr="002D2F4B" w:rsidRDefault="00097458" w:rsidP="00C84F92">
            <w:pPr>
              <w:pStyle w:val="ListParagraph"/>
              <w:ind w:left="360"/>
              <w:rPr>
                <w:rFonts w:ascii="Arial Narrow" w:hAnsi="Arial Narrow"/>
              </w:rPr>
            </w:pPr>
            <w:r w:rsidRPr="002D2F4B">
              <w:rPr>
                <w:rFonts w:ascii="Arial Narrow" w:hAnsi="Arial Narrow"/>
              </w:rPr>
              <w:t>regenerabile, produsă la o distanță de maximum 30 de kilometri.</w:t>
            </w:r>
          </w:p>
          <w:p w14:paraId="1BB25705" w14:textId="77777777" w:rsidR="00097458" w:rsidRPr="002D2F4B" w:rsidRDefault="00097458" w:rsidP="00097458">
            <w:pPr>
              <w:pStyle w:val="ListParagraph"/>
              <w:numPr>
                <w:ilvl w:val="0"/>
                <w:numId w:val="8"/>
              </w:numPr>
              <w:spacing w:after="0" w:line="240" w:lineRule="auto"/>
            </w:pPr>
            <w:r w:rsidRPr="002D2F4B">
              <w:rPr>
                <w:rFonts w:ascii="Arial Narrow" w:hAnsi="Arial Narrow"/>
              </w:rPr>
              <w:t>Proiectarea clădirilor în conformitate cu principiile construcțiilor verzi de exemplu utilizarea materialelor durabile, optimizarea orientării și a iluminării naturale, utilizarea sistemelor de încălzire, ventilare și aer condiționat eficiente energetic și izolarea termică a clădirilor.</w:t>
            </w:r>
          </w:p>
          <w:p w14:paraId="23C1096D" w14:textId="77777777" w:rsidR="00097458" w:rsidRPr="002D2F4B" w:rsidRDefault="00097458" w:rsidP="00097458">
            <w:pPr>
              <w:pStyle w:val="ListParagraph"/>
              <w:numPr>
                <w:ilvl w:val="0"/>
                <w:numId w:val="8"/>
              </w:numPr>
              <w:spacing w:after="0" w:line="240" w:lineRule="auto"/>
              <w:jc w:val="both"/>
              <w:rPr>
                <w:rFonts w:ascii="Arial Narrow" w:hAnsi="Arial Narrow"/>
              </w:rPr>
            </w:pPr>
            <w:r w:rsidRPr="002D2F4B">
              <w:rPr>
                <w:rFonts w:ascii="Arial Narrow" w:hAnsi="Arial Narrow"/>
              </w:rPr>
              <w:t>Utilizarea tehnicilor de eficiență energetică  (sisteme de iluminare cu LED-uri sau de echipamente cu eficiență energetică). Utilizarea de echipamente și aparate electrice eficiente energetic conform legislației în vigoare și implementarea de practici de gestionare a energiei.</w:t>
            </w:r>
          </w:p>
          <w:p w14:paraId="3F934D53" w14:textId="77777777" w:rsidR="00097458" w:rsidRPr="002D2F4B" w:rsidRDefault="00097458" w:rsidP="00097458">
            <w:pPr>
              <w:pStyle w:val="ListParagraph"/>
              <w:numPr>
                <w:ilvl w:val="0"/>
                <w:numId w:val="8"/>
              </w:numPr>
              <w:spacing w:after="0" w:line="240" w:lineRule="auto"/>
              <w:rPr>
                <w:rFonts w:ascii="Arial Narrow" w:hAnsi="Arial Narrow"/>
              </w:rPr>
            </w:pPr>
            <w:r w:rsidRPr="002D2F4B">
              <w:rPr>
                <w:rFonts w:ascii="Arial Narrow" w:hAnsi="Arial Narrow"/>
              </w:rPr>
              <w:t>Integrarea de soluții de gestionare a deșeurilor cum ar fi reciclarea și compostarea</w:t>
            </w:r>
          </w:p>
          <w:p w14:paraId="110A41DF" w14:textId="77777777" w:rsidR="00097458" w:rsidRPr="002D2F4B" w:rsidRDefault="00097458" w:rsidP="00097458">
            <w:pPr>
              <w:pStyle w:val="ListParagraph"/>
              <w:numPr>
                <w:ilvl w:val="0"/>
                <w:numId w:val="8"/>
              </w:numPr>
              <w:spacing w:after="0" w:line="240" w:lineRule="auto"/>
              <w:rPr>
                <w:rFonts w:ascii="Arial Narrow" w:hAnsi="Arial Narrow"/>
              </w:rPr>
            </w:pPr>
            <w:r w:rsidRPr="002D2F4B">
              <w:rPr>
                <w:rFonts w:ascii="Arial Narrow" w:hAnsi="Arial Narrow"/>
              </w:rPr>
              <w:t>Se vor respecta condițiile impuse de legislația în vigoare și acordurile de mediu emise pentru fiecare proiect</w:t>
            </w:r>
          </w:p>
        </w:tc>
      </w:tr>
      <w:tr w:rsidR="00097458" w:rsidRPr="002D2F4B" w14:paraId="2C00B0CF" w14:textId="77777777" w:rsidTr="00C84F92">
        <w:tc>
          <w:tcPr>
            <w:tcW w:w="2122" w:type="dxa"/>
          </w:tcPr>
          <w:p w14:paraId="45BA77F2" w14:textId="77777777" w:rsidR="00097458" w:rsidRPr="002D2F4B" w:rsidRDefault="00097458" w:rsidP="00C84F92">
            <w:pPr>
              <w:rPr>
                <w:rFonts w:ascii="Arial Narrow" w:hAnsi="Arial Narrow"/>
              </w:rPr>
            </w:pPr>
            <w:r w:rsidRPr="002D2F4B">
              <w:rPr>
                <w:rFonts w:ascii="Arial Narrow" w:hAnsi="Arial Narrow"/>
              </w:rPr>
              <w:t>Adaptarea la schimbările climatice</w:t>
            </w:r>
          </w:p>
          <w:p w14:paraId="1D984786" w14:textId="77777777" w:rsidR="00097458" w:rsidRPr="002D2F4B" w:rsidRDefault="00097458" w:rsidP="00C84F92">
            <w:pPr>
              <w:rPr>
                <w:rFonts w:ascii="Arial Narrow" w:hAnsi="Arial Narrow"/>
              </w:rPr>
            </w:pPr>
          </w:p>
        </w:tc>
        <w:tc>
          <w:tcPr>
            <w:tcW w:w="6894" w:type="dxa"/>
          </w:tcPr>
          <w:p w14:paraId="75FC9387" w14:textId="77777777" w:rsidR="00097458" w:rsidRPr="002D2F4B" w:rsidRDefault="00097458" w:rsidP="00097458">
            <w:pPr>
              <w:pStyle w:val="ListParagraph"/>
              <w:numPr>
                <w:ilvl w:val="0"/>
                <w:numId w:val="9"/>
              </w:numPr>
              <w:spacing w:after="0" w:line="240" w:lineRule="auto"/>
              <w:rPr>
                <w:rFonts w:ascii="Arial Narrow" w:hAnsi="Arial Narrow"/>
              </w:rPr>
            </w:pPr>
            <w:r w:rsidRPr="002D2F4B">
              <w:rPr>
                <w:rFonts w:ascii="Arial Narrow" w:hAnsi="Arial Narrow"/>
              </w:rPr>
              <w:t>Echiparea clădirilor cu sisteme de climatizare care vor asigura temperaturi constante</w:t>
            </w:r>
          </w:p>
          <w:p w14:paraId="75B4968E" w14:textId="77777777" w:rsidR="00097458" w:rsidRPr="002D2F4B" w:rsidRDefault="00097458" w:rsidP="00097458">
            <w:pPr>
              <w:pStyle w:val="ListParagraph"/>
              <w:numPr>
                <w:ilvl w:val="0"/>
                <w:numId w:val="9"/>
              </w:numPr>
              <w:spacing w:after="0" w:line="240" w:lineRule="auto"/>
              <w:rPr>
                <w:rFonts w:ascii="Arial Narrow" w:hAnsi="Arial Narrow"/>
              </w:rPr>
            </w:pPr>
            <w:r w:rsidRPr="002D2F4B">
              <w:rPr>
                <w:rFonts w:ascii="Arial Narrow" w:hAnsi="Arial Narrow"/>
              </w:rPr>
              <w:t>Folosirea de bariere radiante, vopsea de exterior cu un coeficient mare de reflexie solară</w:t>
            </w:r>
          </w:p>
        </w:tc>
      </w:tr>
      <w:tr w:rsidR="00097458" w:rsidRPr="002D2F4B" w14:paraId="7C4090A1" w14:textId="77777777" w:rsidTr="00C84F92">
        <w:tc>
          <w:tcPr>
            <w:tcW w:w="2122" w:type="dxa"/>
          </w:tcPr>
          <w:p w14:paraId="318BCC58" w14:textId="77777777" w:rsidR="00097458" w:rsidRPr="002D2F4B" w:rsidRDefault="00097458" w:rsidP="00C84F92">
            <w:pPr>
              <w:rPr>
                <w:rFonts w:ascii="Arial Narrow" w:hAnsi="Arial Narrow"/>
              </w:rPr>
            </w:pPr>
            <w:r w:rsidRPr="002D2F4B">
              <w:rPr>
                <w:rFonts w:ascii="Arial Narrow" w:hAnsi="Arial Narrow"/>
              </w:rPr>
              <w:t>Utilizarea durabilă și protejarea resurselor de apă și a celor marine</w:t>
            </w:r>
          </w:p>
          <w:p w14:paraId="5B2B08F6" w14:textId="77777777" w:rsidR="00097458" w:rsidRPr="002D2F4B" w:rsidRDefault="00097458" w:rsidP="00C84F92">
            <w:pPr>
              <w:rPr>
                <w:rFonts w:ascii="Arial Narrow" w:hAnsi="Arial Narrow"/>
              </w:rPr>
            </w:pPr>
          </w:p>
        </w:tc>
        <w:tc>
          <w:tcPr>
            <w:tcW w:w="6894" w:type="dxa"/>
          </w:tcPr>
          <w:p w14:paraId="1D0399AA" w14:textId="77777777" w:rsidR="00097458" w:rsidRPr="002D2F4B" w:rsidRDefault="00097458" w:rsidP="00C84F92">
            <w:pPr>
              <w:rPr>
                <w:rFonts w:ascii="Arial Narrow" w:hAnsi="Arial Narrow"/>
                <w:i/>
                <w:iCs/>
              </w:rPr>
            </w:pPr>
            <w:r w:rsidRPr="002D2F4B">
              <w:rPr>
                <w:rFonts w:ascii="Arial Narrow" w:hAnsi="Arial Narrow"/>
                <w:i/>
                <w:iCs/>
              </w:rPr>
              <w:t>În timpul lucrărilor de execuție, conform legislației naționale privind protecția mediului nu vor fi deversate ape uzate, reziduuri sau deșeuri de orice fel în apele de suprafață sau subterane, pe sol sau în subsol</w:t>
            </w:r>
          </w:p>
          <w:p w14:paraId="2E2ACF7F" w14:textId="77777777" w:rsidR="00097458" w:rsidRPr="002D2F4B" w:rsidRDefault="00097458" w:rsidP="00C84F92">
            <w:pPr>
              <w:rPr>
                <w:rFonts w:ascii="Arial Narrow" w:hAnsi="Arial Narrow"/>
              </w:rPr>
            </w:pPr>
            <w:r w:rsidRPr="002D2F4B">
              <w:rPr>
                <w:rFonts w:ascii="Arial Narrow" w:hAnsi="Arial Narrow"/>
              </w:rPr>
              <w:t>Se vor respecta condițiile impuse de legislația în vigoare și acordurile de mediu impuse pentru fiecare proiect.</w:t>
            </w:r>
          </w:p>
          <w:p w14:paraId="3B671294" w14:textId="77777777" w:rsidR="00097458" w:rsidRPr="002D2F4B" w:rsidRDefault="00097458" w:rsidP="00097458">
            <w:pPr>
              <w:pStyle w:val="ListParagraph"/>
              <w:numPr>
                <w:ilvl w:val="0"/>
                <w:numId w:val="11"/>
              </w:numPr>
              <w:spacing w:after="0" w:line="240" w:lineRule="auto"/>
              <w:jc w:val="both"/>
              <w:rPr>
                <w:rFonts w:ascii="Arial Narrow" w:hAnsi="Arial Narrow"/>
              </w:rPr>
            </w:pPr>
            <w:r w:rsidRPr="002D2F4B">
              <w:rPr>
                <w:rFonts w:ascii="Arial Narrow" w:hAnsi="Arial Narrow"/>
              </w:rPr>
              <w:t>Alimentarea cu apă potabilă se va asigura din rețeaua publică de alimentare cu apă iar apa uzată menajeră va fi colectată în rețeaua publică de canalizare. În cazul în care localitățile nu dispun de echiparea tehnico-edilitară corespunzătoare se vor stabili măsuri punctual, pentru fiecare proiect.</w:t>
            </w:r>
          </w:p>
        </w:tc>
      </w:tr>
      <w:tr w:rsidR="00097458" w:rsidRPr="002D2F4B" w14:paraId="2FC4138F" w14:textId="77777777" w:rsidTr="00C84F92">
        <w:tc>
          <w:tcPr>
            <w:tcW w:w="2122" w:type="dxa"/>
          </w:tcPr>
          <w:p w14:paraId="53F95AA9" w14:textId="77777777" w:rsidR="00097458" w:rsidRPr="002D2F4B" w:rsidRDefault="00097458" w:rsidP="00C84F92">
            <w:pPr>
              <w:rPr>
                <w:rFonts w:ascii="Arial Narrow" w:hAnsi="Arial Narrow"/>
              </w:rPr>
            </w:pPr>
            <w:r w:rsidRPr="002D2F4B">
              <w:rPr>
                <w:rFonts w:ascii="Arial Narrow" w:hAnsi="Arial Narrow"/>
              </w:rPr>
              <w:t>Tranziția către o economie circulară, inclusiv prevenirea generării de deșeuri și reciclarea acestora</w:t>
            </w:r>
          </w:p>
          <w:p w14:paraId="2017EE12" w14:textId="77777777" w:rsidR="00097458" w:rsidRPr="002D2F4B" w:rsidRDefault="00097458" w:rsidP="00C84F92">
            <w:pPr>
              <w:rPr>
                <w:rFonts w:ascii="Arial Narrow" w:hAnsi="Arial Narrow"/>
              </w:rPr>
            </w:pPr>
          </w:p>
        </w:tc>
        <w:tc>
          <w:tcPr>
            <w:tcW w:w="6894" w:type="dxa"/>
          </w:tcPr>
          <w:p w14:paraId="5114F8DD" w14:textId="77777777" w:rsidR="00097458" w:rsidRPr="002D2F4B" w:rsidRDefault="00097458" w:rsidP="00097458">
            <w:pPr>
              <w:pStyle w:val="ListParagraph"/>
              <w:numPr>
                <w:ilvl w:val="0"/>
                <w:numId w:val="1"/>
              </w:numPr>
              <w:jc w:val="both"/>
              <w:rPr>
                <w:rFonts w:ascii="Arial Narrow" w:hAnsi="Arial Narrow"/>
              </w:rPr>
            </w:pPr>
            <w:r w:rsidRPr="002D2F4B">
              <w:rPr>
                <w:rFonts w:ascii="Arial Narrow" w:hAnsi="Arial Narrow"/>
              </w:rPr>
              <w:t xml:space="preserve">Adoptarea unui plan de gestionare a deșeurilor, care să includă reducerea cantității de deșeuri generate, precum și reciclarea și compostarea acestora. Promovarea reutilizării și reciclării deșeurilor generate de construcție prin colectarea selectivă și separarea materialelor pentru reciclare și reutilizare. Executantul lucrării va încheia contracte cu societăţi autorizate ce vor asigura eliminarea/valorificarea tuturor tipurilor de deşeuri generate. Toate deşeurile generate în urma proiectelor de investiţii, în toate etapele acestuia, vor fi depozitate temporar doar pe suprafeţe special amenajate în acest sens. Proiectul nu presupune utilizarea unor categorii de materiale care să poată fi încadrate în categoria substanțelor toxice și periculoase, respectiv substanțe </w:t>
            </w:r>
            <w:r w:rsidRPr="002D2F4B">
              <w:rPr>
                <w:rFonts w:ascii="Arial Narrow" w:hAnsi="Arial Narrow"/>
              </w:rPr>
              <w:lastRenderedPageBreak/>
              <w:t>restricționate. Deșeurile de pământ natural necontaminat (steril + pământ vegetal recuperat) se vor utiliza în lucrările de refacere a mediului, pentru umpluturi şi copertare a terenului nivelat iar o parte se va transporta la depozitul ecologic autorizat. Uleiurile uzate se colectează şi se depozitează în recipienţi metalici şi se valorifică la unităţi specializate. Refacerea amplasamentelor afectate de lucrări și organizări de șantier imediat după finalizarea lucrărilor de construcție</w:t>
            </w:r>
          </w:p>
          <w:p w14:paraId="2C9C0556" w14:textId="77777777" w:rsidR="00097458" w:rsidRPr="002D2F4B" w:rsidRDefault="00097458" w:rsidP="00097458">
            <w:pPr>
              <w:pStyle w:val="ListParagraph"/>
              <w:numPr>
                <w:ilvl w:val="0"/>
                <w:numId w:val="1"/>
              </w:numPr>
              <w:jc w:val="both"/>
              <w:rPr>
                <w:rFonts w:ascii="Arial Narrow" w:hAnsi="Arial Narrow"/>
              </w:rPr>
            </w:pPr>
            <w:r w:rsidRPr="002D2F4B">
              <w:rPr>
                <w:rFonts w:ascii="Arial Narrow" w:hAnsi="Arial Narrow"/>
              </w:rPr>
              <w:t xml:space="preserve">În cazul achiziției de echipamente noi solicitantul este obligat să semneze un contract cu un operator pentru reciclarea deșeurilor de hârtie, metal, materiale plastice, sticlă, DEEE-uri provenite din înlocuirea echipamentelor. 70 % (în greutate) din deșeurile nepericuloase provenite din activități de construcție și demolări și generate pe șantier sunt pregătite pentru reutilizare, reciclare și alte operațiuni de valorificare. </w:t>
            </w:r>
          </w:p>
          <w:p w14:paraId="78857FEB" w14:textId="77777777" w:rsidR="00097458" w:rsidRPr="002D2F4B" w:rsidRDefault="00097458" w:rsidP="00097458">
            <w:pPr>
              <w:pStyle w:val="ListParagraph"/>
              <w:numPr>
                <w:ilvl w:val="0"/>
                <w:numId w:val="1"/>
              </w:numPr>
              <w:spacing w:after="0" w:line="240" w:lineRule="auto"/>
              <w:rPr>
                <w:rFonts w:ascii="Arial Narrow" w:hAnsi="Arial Narrow"/>
              </w:rPr>
            </w:pPr>
            <w:r w:rsidRPr="002D2F4B">
              <w:rPr>
                <w:rFonts w:ascii="Arial Narrow" w:hAnsi="Arial Narrow"/>
              </w:rPr>
              <w:t xml:space="preserve">Se vor face raportări ale cantității de deșeuri generate atât în perioada de execuție cât și în cea de exploatare. </w:t>
            </w:r>
          </w:p>
          <w:p w14:paraId="348945BF" w14:textId="77777777" w:rsidR="00097458" w:rsidRPr="002D2F4B" w:rsidRDefault="00097458" w:rsidP="00097458">
            <w:pPr>
              <w:pStyle w:val="ListParagraph"/>
              <w:numPr>
                <w:ilvl w:val="0"/>
                <w:numId w:val="1"/>
              </w:numPr>
              <w:spacing w:after="0" w:line="240" w:lineRule="auto"/>
              <w:rPr>
                <w:rFonts w:ascii="Arial Narrow" w:hAnsi="Arial Narrow"/>
              </w:rPr>
            </w:pPr>
            <w:r w:rsidRPr="002D2F4B">
              <w:rPr>
                <w:rFonts w:ascii="Arial Narrow" w:hAnsi="Arial Narrow"/>
              </w:rPr>
              <w:t>Proiectarea și tehnicile de construcție vor sprijini circularitatea. Utilizarea de materiale durabile</w:t>
            </w:r>
            <w:r w:rsidRPr="002D2F4B">
              <w:rPr>
                <w:rStyle w:val="FootnoteReference"/>
                <w:rFonts w:ascii="Arial Narrow" w:hAnsi="Arial Narrow"/>
              </w:rPr>
              <w:footnoteReference w:id="1"/>
            </w:r>
            <w:r w:rsidRPr="002D2F4B">
              <w:rPr>
                <w:rFonts w:ascii="Arial Narrow" w:hAnsi="Arial Narrow"/>
              </w:rPr>
              <w:t xml:space="preserve"> care să crească longevitatea clădirii și să reducă necesitatea de intervenții de reabilitare în viitor.</w:t>
            </w:r>
          </w:p>
          <w:p w14:paraId="11456F1B" w14:textId="77777777" w:rsidR="00097458" w:rsidRPr="002D2F4B" w:rsidRDefault="00097458" w:rsidP="00097458">
            <w:pPr>
              <w:pStyle w:val="ListParagraph"/>
              <w:numPr>
                <w:ilvl w:val="0"/>
                <w:numId w:val="1"/>
              </w:numPr>
              <w:spacing w:after="0" w:line="240" w:lineRule="auto"/>
              <w:rPr>
                <w:rFonts w:ascii="Arial Narrow" w:hAnsi="Arial Narrow"/>
              </w:rPr>
            </w:pPr>
            <w:r w:rsidRPr="002D2F4B">
              <w:rPr>
                <w:rFonts w:ascii="Arial Narrow" w:hAnsi="Arial Narrow"/>
              </w:rPr>
              <w:t xml:space="preserve">Deșeurile rezultate din activitățile de operare/întreținere vor fi gestionate similar cu deşeurile generate în perioada de construcţie. </w:t>
            </w:r>
          </w:p>
        </w:tc>
      </w:tr>
      <w:tr w:rsidR="00097458" w:rsidRPr="002D2F4B" w14:paraId="569E310D" w14:textId="77777777" w:rsidTr="00C84F92">
        <w:tc>
          <w:tcPr>
            <w:tcW w:w="2122" w:type="dxa"/>
          </w:tcPr>
          <w:p w14:paraId="102F29FF" w14:textId="77777777" w:rsidR="00097458" w:rsidRPr="002D2F4B" w:rsidRDefault="00097458" w:rsidP="00C84F92">
            <w:pPr>
              <w:rPr>
                <w:rFonts w:ascii="Arial Narrow" w:hAnsi="Arial Narrow" w:cs="Arial"/>
              </w:rPr>
            </w:pPr>
            <w:r w:rsidRPr="002D2F4B">
              <w:rPr>
                <w:rFonts w:ascii="Arial Narrow" w:hAnsi="Arial Narrow" w:cs="Arial"/>
              </w:rPr>
              <w:lastRenderedPageBreak/>
              <w:t>Prevenirea și controlul poluării</w:t>
            </w:r>
          </w:p>
          <w:p w14:paraId="7C6AD554" w14:textId="77777777" w:rsidR="00097458" w:rsidRPr="002D2F4B" w:rsidRDefault="00097458" w:rsidP="00C84F92">
            <w:pPr>
              <w:rPr>
                <w:rFonts w:ascii="Arial Narrow" w:hAnsi="Arial Narrow" w:cs="Arial"/>
                <w:sz w:val="18"/>
                <w:szCs w:val="18"/>
              </w:rPr>
            </w:pPr>
          </w:p>
        </w:tc>
        <w:tc>
          <w:tcPr>
            <w:tcW w:w="6894" w:type="dxa"/>
          </w:tcPr>
          <w:p w14:paraId="2986F27A" w14:textId="77777777" w:rsidR="00097458" w:rsidRPr="002D2F4B" w:rsidRDefault="00097458" w:rsidP="00C84F92">
            <w:pPr>
              <w:rPr>
                <w:rFonts w:ascii="Arial Narrow" w:hAnsi="Arial Narrow" w:cs="Arial"/>
              </w:rPr>
            </w:pPr>
            <w:r w:rsidRPr="002D2F4B">
              <w:rPr>
                <w:rFonts w:ascii="Arial Narrow" w:hAnsi="Arial Narrow"/>
              </w:rPr>
              <w:t>Se vor respecta condițiile impuse de legislația în vigoare și acordurile de mediu impuse pentru fiecare proiect.</w:t>
            </w:r>
          </w:p>
          <w:p w14:paraId="3910E8A5" w14:textId="77777777" w:rsidR="00097458" w:rsidRPr="002D2F4B" w:rsidRDefault="00097458" w:rsidP="00097458">
            <w:pPr>
              <w:pStyle w:val="ListParagraph"/>
              <w:numPr>
                <w:ilvl w:val="0"/>
                <w:numId w:val="12"/>
              </w:numPr>
              <w:spacing w:after="0" w:line="240" w:lineRule="auto"/>
              <w:rPr>
                <w:rFonts w:ascii="Arial Narrow" w:hAnsi="Arial Narrow" w:cs="Arial"/>
              </w:rPr>
            </w:pPr>
            <w:r w:rsidRPr="002D2F4B">
              <w:rPr>
                <w:rFonts w:ascii="Arial Narrow" w:hAnsi="Arial Narrow" w:cs="Arial"/>
              </w:rPr>
              <w:t>Selectarea unor site-uri pentru construcție care nu au fost contaminante anterior și care nu se află în apropierea surselor de poluare.</w:t>
            </w:r>
          </w:p>
          <w:p w14:paraId="58B9CFDE" w14:textId="77777777" w:rsidR="00097458" w:rsidRPr="002D2F4B" w:rsidRDefault="00097458" w:rsidP="00097458">
            <w:pPr>
              <w:pStyle w:val="ListParagraph"/>
              <w:numPr>
                <w:ilvl w:val="0"/>
                <w:numId w:val="13"/>
              </w:numPr>
              <w:spacing w:after="0" w:line="240" w:lineRule="auto"/>
              <w:rPr>
                <w:rFonts w:ascii="Arial Narrow" w:hAnsi="Arial Narrow" w:cs="Arial"/>
              </w:rPr>
            </w:pPr>
            <w:r w:rsidRPr="002D2F4B">
              <w:rPr>
                <w:rFonts w:ascii="Arial Narrow" w:hAnsi="Arial Narrow" w:cs="Arial"/>
              </w:rPr>
              <w:t>Utilizarea materialelor de construcție ecologice și cu emisii reduse de compuși organici volatili (COV), cum ar fi vopselele, adezivii și țiglele fără azbest. Materialele</w:t>
            </w:r>
            <w:r w:rsidRPr="002D2F4B">
              <w:rPr>
                <w:sz w:val="23"/>
                <w:szCs w:val="23"/>
              </w:rPr>
              <w:t xml:space="preserve"> de </w:t>
            </w:r>
            <w:r w:rsidRPr="002D2F4B">
              <w:rPr>
                <w:rFonts w:ascii="Arial Narrow" w:hAnsi="Arial Narrow"/>
                <w:sz w:val="23"/>
                <w:szCs w:val="23"/>
              </w:rPr>
              <w:t xml:space="preserve">construcție utilizate, care pot intra în contact cu aerul, apa și/sau solul nu vor emite ulterior substanțe care vor avea un impact negativ asupra acestora. </w:t>
            </w:r>
            <w:r w:rsidRPr="002D2F4B">
              <w:rPr>
                <w:rFonts w:ascii="Arial Narrow" w:hAnsi="Arial Narrow" w:cs="Arial"/>
              </w:rPr>
              <w:t>Utilizarea de materiale adecvate care nu conțin materiale radioactive și care nu favorizează acumularea de radon. Evitarea utilizării materialelor de construcție care conțin substanțe toxice (de exemplu plumbul).</w:t>
            </w:r>
          </w:p>
          <w:p w14:paraId="6B684DE3" w14:textId="77777777" w:rsidR="00097458" w:rsidRPr="002D2F4B" w:rsidRDefault="00097458" w:rsidP="00097458">
            <w:pPr>
              <w:pStyle w:val="ListParagraph"/>
              <w:numPr>
                <w:ilvl w:val="0"/>
                <w:numId w:val="12"/>
              </w:numPr>
              <w:spacing w:after="0" w:line="240" w:lineRule="auto"/>
              <w:rPr>
                <w:rFonts w:ascii="Arial Narrow" w:hAnsi="Arial Narrow" w:cs="Arial"/>
              </w:rPr>
            </w:pPr>
            <w:r w:rsidRPr="002D2F4B">
              <w:rPr>
                <w:rFonts w:ascii="Arial Narrow" w:hAnsi="Arial Narrow" w:cs="Arial"/>
              </w:rPr>
              <w:t>Utilizarea unor echipamente de încălzire și răcire eficiente din punct de vedere energetic, cum ar fi pompele de căldură și sistemele solare.</w:t>
            </w:r>
          </w:p>
          <w:p w14:paraId="1B81004B" w14:textId="77777777" w:rsidR="00097458" w:rsidRPr="002D2F4B" w:rsidRDefault="00097458" w:rsidP="00097458">
            <w:pPr>
              <w:pStyle w:val="ListParagraph"/>
              <w:numPr>
                <w:ilvl w:val="0"/>
                <w:numId w:val="14"/>
              </w:numPr>
              <w:spacing w:after="0" w:line="240" w:lineRule="auto"/>
              <w:rPr>
                <w:rFonts w:ascii="Arial Narrow" w:hAnsi="Arial Narrow" w:cs="Arial"/>
              </w:rPr>
            </w:pPr>
            <w:r w:rsidRPr="002D2F4B">
              <w:rPr>
                <w:rFonts w:ascii="Arial Narrow" w:hAnsi="Arial Narrow" w:cs="Arial"/>
              </w:rPr>
              <w:t>Măsuri pentru reducerea zgomotului, a prafului și a emisiilor poluante în timpul lucrărilor de construcție sau de întreținere (de exemplu umezirea suprafețelor care pot genera praf, plase de protecție, spălarea suprafețelor de lucru, reducerea vitezei vehiculelor, utilizarea unor utilaje eficiente și fiabile cu nivel redus de emisii etc.).</w:t>
            </w:r>
          </w:p>
          <w:p w14:paraId="3EF4F66B" w14:textId="77777777" w:rsidR="00097458" w:rsidRPr="002D2F4B" w:rsidRDefault="00097458" w:rsidP="00097458">
            <w:pPr>
              <w:pStyle w:val="ListParagraph"/>
              <w:numPr>
                <w:ilvl w:val="0"/>
                <w:numId w:val="12"/>
              </w:numPr>
              <w:spacing w:after="0" w:line="240" w:lineRule="auto"/>
            </w:pPr>
            <w:r w:rsidRPr="002D2F4B">
              <w:rPr>
                <w:rFonts w:ascii="Arial Narrow" w:hAnsi="Arial Narrow" w:cs="Arial"/>
              </w:rPr>
              <w:t>Implementarea unor tehnologii de construcție curate</w:t>
            </w:r>
          </w:p>
        </w:tc>
      </w:tr>
      <w:tr w:rsidR="00097458" w:rsidRPr="002D2F4B" w14:paraId="1A3A4283" w14:textId="77777777" w:rsidTr="00C84F92">
        <w:tc>
          <w:tcPr>
            <w:tcW w:w="2122" w:type="dxa"/>
          </w:tcPr>
          <w:p w14:paraId="0DCC92D2" w14:textId="77777777" w:rsidR="00097458" w:rsidRPr="002D2F4B" w:rsidRDefault="00097458" w:rsidP="00C84F92">
            <w:pPr>
              <w:rPr>
                <w:rFonts w:ascii="Arial Narrow" w:hAnsi="Arial Narrow" w:cs="Arial"/>
              </w:rPr>
            </w:pPr>
            <w:r w:rsidRPr="002D2F4B">
              <w:rPr>
                <w:rFonts w:ascii="Arial Narrow" w:hAnsi="Arial Narrow" w:cs="Arial"/>
              </w:rPr>
              <w:t>Protecția și refacerea biodiversității și a ecosistemelor</w:t>
            </w:r>
          </w:p>
          <w:p w14:paraId="7C29469F" w14:textId="77777777" w:rsidR="00097458" w:rsidRPr="002D2F4B" w:rsidRDefault="00097458" w:rsidP="00C84F92">
            <w:pPr>
              <w:rPr>
                <w:rFonts w:ascii="Arial Narrow" w:hAnsi="Arial Narrow" w:cs="Arial"/>
                <w:sz w:val="18"/>
                <w:szCs w:val="18"/>
              </w:rPr>
            </w:pPr>
            <w:r w:rsidRPr="002D2F4B">
              <w:rPr>
                <w:rFonts w:ascii="Arial Narrow" w:hAnsi="Arial Narrow" w:cs="Arial"/>
                <w:sz w:val="18"/>
                <w:szCs w:val="18"/>
              </w:rPr>
              <w:t>Se preconizează că măsura va fi:</w:t>
            </w:r>
          </w:p>
          <w:p w14:paraId="568734C7" w14:textId="77777777" w:rsidR="00097458" w:rsidRPr="002D2F4B" w:rsidRDefault="00097458" w:rsidP="00C84F92">
            <w:pPr>
              <w:rPr>
                <w:rFonts w:ascii="Arial Narrow" w:hAnsi="Arial Narrow" w:cs="Arial"/>
                <w:sz w:val="18"/>
                <w:szCs w:val="18"/>
              </w:rPr>
            </w:pPr>
            <w:r w:rsidRPr="002D2F4B">
              <w:rPr>
                <w:rFonts w:ascii="Arial Narrow" w:hAnsi="Arial Narrow" w:cs="Arial"/>
                <w:sz w:val="18"/>
                <w:szCs w:val="18"/>
              </w:rPr>
              <w:t>a) nocivă în mod semnificativ pentru condiția bună și reziliența ecosistemelor  sau</w:t>
            </w:r>
          </w:p>
          <w:p w14:paraId="1C00893E" w14:textId="77777777" w:rsidR="00097458" w:rsidRPr="002D2F4B" w:rsidRDefault="00097458" w:rsidP="00C84F92">
            <w:pPr>
              <w:rPr>
                <w:rFonts w:ascii="Arial Narrow" w:hAnsi="Arial Narrow" w:cs="Arial"/>
              </w:rPr>
            </w:pPr>
            <w:r w:rsidRPr="002D2F4B">
              <w:rPr>
                <w:rFonts w:ascii="Arial Narrow" w:hAnsi="Arial Narrow" w:cs="Arial"/>
                <w:sz w:val="18"/>
                <w:szCs w:val="18"/>
              </w:rPr>
              <w:lastRenderedPageBreak/>
              <w:t>b) nocivă pentru stadiul de conservare a habitatelor și a speciilor, inclusiv a celor de interes pentru Uniunea Europeană</w:t>
            </w:r>
          </w:p>
        </w:tc>
        <w:tc>
          <w:tcPr>
            <w:tcW w:w="6894" w:type="dxa"/>
          </w:tcPr>
          <w:p w14:paraId="5B9DC5EC" w14:textId="77777777" w:rsidR="00097458" w:rsidRPr="002D2F4B" w:rsidRDefault="00097458" w:rsidP="00097458">
            <w:pPr>
              <w:pStyle w:val="ListParagraph"/>
              <w:numPr>
                <w:ilvl w:val="0"/>
                <w:numId w:val="17"/>
              </w:numPr>
              <w:spacing w:after="0" w:line="240" w:lineRule="auto"/>
              <w:jc w:val="both"/>
              <w:rPr>
                <w:rFonts w:ascii="Arial Narrow" w:hAnsi="Arial Narrow" w:cs="Arial"/>
              </w:rPr>
            </w:pPr>
            <w:r w:rsidRPr="002D2F4B">
              <w:rPr>
                <w:rFonts w:ascii="Arial Narrow" w:hAnsi="Arial Narrow" w:cs="Arial"/>
              </w:rPr>
              <w:lastRenderedPageBreak/>
              <w:t>Identificarea și evaluarea impactului asupra mediului înainte de începerea proiectului, pentru a identifica zonele cu biodiversitate ridicată și a lua măsuri pentru protejarea lor:  nu se va construi pe terenuri arabile, terenuri cultivabile cu nivel moderat sau ridicat de fertilitate a solului și biodiversitate subterană sau care servesc drept habitat al unor specii pe cale de dispariție (floră și faună) sau terenuri care corespund definiției pădurii sau altor tipuri de zone verzi.</w:t>
            </w:r>
          </w:p>
          <w:p w14:paraId="4EBEC3A1" w14:textId="77777777" w:rsidR="00097458" w:rsidRPr="002D2F4B" w:rsidRDefault="00097458" w:rsidP="00097458">
            <w:pPr>
              <w:pStyle w:val="ListParagraph"/>
              <w:numPr>
                <w:ilvl w:val="0"/>
                <w:numId w:val="14"/>
              </w:numPr>
              <w:spacing w:after="0" w:line="240" w:lineRule="auto"/>
              <w:jc w:val="both"/>
              <w:rPr>
                <w:rFonts w:ascii="Arial Narrow" w:hAnsi="Arial Narrow" w:cs="Arial"/>
              </w:rPr>
            </w:pPr>
            <w:r w:rsidRPr="002D2F4B">
              <w:rPr>
                <w:rFonts w:ascii="Arial Narrow" w:hAnsi="Arial Narrow" w:cs="Arial"/>
              </w:rPr>
              <w:t>Măsuri pentru a proteja speciile și habitatele importante din zonă (de exemplu înființarea unor zone de protecție temporară, evitarea lucrărilor în zonele cu valoare ridicată a biodiversității sau amenajarea unor căi de acces pentru animale).</w:t>
            </w:r>
          </w:p>
          <w:p w14:paraId="0763C99D" w14:textId="77777777" w:rsidR="00097458" w:rsidRPr="002D2F4B" w:rsidRDefault="00097458" w:rsidP="00097458">
            <w:pPr>
              <w:pStyle w:val="ListParagraph"/>
              <w:numPr>
                <w:ilvl w:val="0"/>
                <w:numId w:val="14"/>
              </w:numPr>
              <w:spacing w:after="0" w:line="240" w:lineRule="auto"/>
              <w:jc w:val="both"/>
              <w:rPr>
                <w:rFonts w:ascii="Arial Narrow" w:hAnsi="Arial Narrow"/>
              </w:rPr>
            </w:pPr>
            <w:r w:rsidRPr="002D2F4B">
              <w:rPr>
                <w:rFonts w:ascii="Arial Narrow" w:hAnsi="Arial Narrow" w:cs="Arial"/>
              </w:rPr>
              <w:lastRenderedPageBreak/>
              <w:t>Implementarea proiectelor prin păstrarea procentajului de spații verzi și elementelor de cadru natural aferente zonei</w:t>
            </w:r>
          </w:p>
        </w:tc>
      </w:tr>
    </w:tbl>
    <w:p w14:paraId="1B31AD5C" w14:textId="77777777" w:rsidR="00097458" w:rsidRPr="002D2F4B" w:rsidRDefault="00097458" w:rsidP="00097458">
      <w:pPr>
        <w:pStyle w:val="Heading4"/>
      </w:pPr>
      <w:r w:rsidRPr="00554451">
        <w:lastRenderedPageBreak/>
        <w:t xml:space="preserve">Exemple </w:t>
      </w:r>
      <w:r w:rsidRPr="002D2F4B">
        <w:t xml:space="preserve">de măsuri suplimentare privind respectarea principiului DNSH </w:t>
      </w:r>
    </w:p>
    <w:tbl>
      <w:tblPr>
        <w:tblStyle w:val="TableGrid"/>
        <w:tblW w:w="0" w:type="auto"/>
        <w:tblLook w:val="04A0" w:firstRow="1" w:lastRow="0" w:firstColumn="1" w:lastColumn="0" w:noHBand="0" w:noVBand="1"/>
      </w:tblPr>
      <w:tblGrid>
        <w:gridCol w:w="2122"/>
        <w:gridCol w:w="6894"/>
      </w:tblGrid>
      <w:tr w:rsidR="00097458" w:rsidRPr="002D2F4B" w14:paraId="29F1698B" w14:textId="77777777" w:rsidTr="00C84F92">
        <w:tc>
          <w:tcPr>
            <w:tcW w:w="2122" w:type="dxa"/>
            <w:shd w:val="clear" w:color="auto" w:fill="D9E2F3" w:themeFill="accent1" w:themeFillTint="33"/>
          </w:tcPr>
          <w:p w14:paraId="5BD45945" w14:textId="77777777" w:rsidR="00097458" w:rsidRPr="002D2F4B" w:rsidRDefault="00097458" w:rsidP="00C84F92">
            <w:pPr>
              <w:rPr>
                <w:rFonts w:ascii="Arial Narrow" w:hAnsi="Arial Narrow"/>
                <w:b/>
                <w:bCs/>
              </w:rPr>
            </w:pPr>
            <w:r w:rsidRPr="002D2F4B">
              <w:rPr>
                <w:rFonts w:ascii="Arial Narrow" w:hAnsi="Arial Narrow"/>
                <w:b/>
                <w:bCs/>
              </w:rPr>
              <w:t>Aspecte legate de obiectivele de mediu</w:t>
            </w:r>
          </w:p>
        </w:tc>
        <w:tc>
          <w:tcPr>
            <w:tcW w:w="6894" w:type="dxa"/>
            <w:shd w:val="clear" w:color="auto" w:fill="D9E2F3" w:themeFill="accent1" w:themeFillTint="33"/>
          </w:tcPr>
          <w:p w14:paraId="7C718467" w14:textId="77777777" w:rsidR="00097458" w:rsidRPr="002D2F4B" w:rsidRDefault="00097458" w:rsidP="00C84F92">
            <w:pPr>
              <w:rPr>
                <w:rFonts w:ascii="Arial Narrow" w:hAnsi="Arial Narrow"/>
                <w:b/>
                <w:bCs/>
              </w:rPr>
            </w:pPr>
            <w:r w:rsidRPr="002D2F4B">
              <w:rPr>
                <w:rFonts w:ascii="Arial Narrow" w:hAnsi="Arial Narrow"/>
                <w:b/>
                <w:bCs/>
              </w:rPr>
              <w:t xml:space="preserve">Măsuri suplimentare </w:t>
            </w:r>
          </w:p>
        </w:tc>
      </w:tr>
      <w:tr w:rsidR="00097458" w:rsidRPr="002D2F4B" w14:paraId="324797F6" w14:textId="77777777" w:rsidTr="00C84F92">
        <w:tc>
          <w:tcPr>
            <w:tcW w:w="2122" w:type="dxa"/>
          </w:tcPr>
          <w:p w14:paraId="2D6AB25E" w14:textId="77777777" w:rsidR="00097458" w:rsidRPr="002D2F4B" w:rsidRDefault="00097458" w:rsidP="00C84F92">
            <w:pPr>
              <w:rPr>
                <w:rFonts w:ascii="Arial Narrow" w:hAnsi="Arial Narrow"/>
              </w:rPr>
            </w:pPr>
            <w:r w:rsidRPr="002D2F4B">
              <w:rPr>
                <w:rFonts w:ascii="Arial Narrow" w:hAnsi="Arial Narrow"/>
              </w:rPr>
              <w:t xml:space="preserve">Atenuarea schimbărilor climatice </w:t>
            </w:r>
          </w:p>
        </w:tc>
        <w:tc>
          <w:tcPr>
            <w:tcW w:w="6894" w:type="dxa"/>
          </w:tcPr>
          <w:p w14:paraId="714994D1" w14:textId="77777777" w:rsidR="00097458" w:rsidRPr="002D2F4B" w:rsidRDefault="00097458" w:rsidP="00097458">
            <w:pPr>
              <w:pStyle w:val="ListParagraph"/>
              <w:numPr>
                <w:ilvl w:val="0"/>
                <w:numId w:val="8"/>
              </w:numPr>
              <w:spacing w:after="0" w:line="240" w:lineRule="auto"/>
              <w:rPr>
                <w:rFonts w:ascii="Arial Narrow" w:hAnsi="Arial Narrow"/>
              </w:rPr>
            </w:pPr>
            <w:r w:rsidRPr="002D2F4B">
              <w:rPr>
                <w:rFonts w:ascii="Arial Narrow" w:hAnsi="Arial Narrow"/>
              </w:rPr>
              <w:t>Integrarea de surse regenerabile de energie pentru clădirile reabilitate/modernizate, cum ar fi panourile fotovoltaice și solare</w:t>
            </w:r>
          </w:p>
          <w:p w14:paraId="2EDEF982" w14:textId="77777777" w:rsidR="00097458" w:rsidRPr="002D2F4B" w:rsidRDefault="00097458" w:rsidP="00097458">
            <w:pPr>
              <w:pStyle w:val="ListParagraph"/>
              <w:numPr>
                <w:ilvl w:val="0"/>
                <w:numId w:val="8"/>
              </w:numPr>
              <w:spacing w:after="0" w:line="240" w:lineRule="auto"/>
              <w:rPr>
                <w:rFonts w:ascii="Arial Narrow" w:hAnsi="Arial Narrow"/>
              </w:rPr>
            </w:pPr>
            <w:r w:rsidRPr="002D2F4B">
              <w:rPr>
                <w:rFonts w:ascii="Arial Narrow" w:hAnsi="Arial Narrow"/>
              </w:rPr>
              <w:t>Sensibilizarea și educația comunității prin programe educaționale care să promoveze practici și comportamente sustenabile.</w:t>
            </w:r>
          </w:p>
          <w:p w14:paraId="3B16B323" w14:textId="77777777" w:rsidR="00097458" w:rsidRPr="002D2F4B" w:rsidRDefault="00097458" w:rsidP="00097458">
            <w:pPr>
              <w:pStyle w:val="ListParagraph"/>
              <w:numPr>
                <w:ilvl w:val="0"/>
                <w:numId w:val="8"/>
              </w:numPr>
              <w:spacing w:after="0" w:line="240" w:lineRule="auto"/>
              <w:rPr>
                <w:rFonts w:ascii="Arial Narrow" w:hAnsi="Arial Narrow"/>
              </w:rPr>
            </w:pPr>
            <w:r w:rsidRPr="002D2F4B">
              <w:rPr>
                <w:rFonts w:ascii="Arial Narrow" w:hAnsi="Arial Narrow"/>
              </w:rPr>
              <w:t>Utilizarea de utilaje eficiente energetic și echipament care utilizează energie regenerabilă pe perioada lucrărilor de execuție</w:t>
            </w:r>
          </w:p>
          <w:p w14:paraId="70E3276B" w14:textId="77777777" w:rsidR="00097458" w:rsidRPr="002D2F4B" w:rsidRDefault="00097458" w:rsidP="00097458">
            <w:pPr>
              <w:pStyle w:val="ListParagraph"/>
              <w:numPr>
                <w:ilvl w:val="0"/>
                <w:numId w:val="8"/>
              </w:numPr>
              <w:spacing w:after="0" w:line="240" w:lineRule="auto"/>
              <w:jc w:val="both"/>
              <w:rPr>
                <w:rFonts w:ascii="Arial Narrow" w:hAnsi="Arial Narrow" w:cstheme="minorHAnsi"/>
              </w:rPr>
            </w:pPr>
            <w:r w:rsidRPr="002D2F4B">
              <w:rPr>
                <w:rFonts w:ascii="Arial Narrow" w:hAnsi="Arial Narrow" w:cstheme="minorHAnsi"/>
              </w:rPr>
              <w:t>Reducerea emisiilor de carbon în timpul construirii, extinderii, modernizării și dotării infrastructurii (de exemplu prin utilizarea transportului public pentru transportul de materiale și echipamente, prin alegerea de materiale ecologice și prin aplicarea unor practici ecologice în timpul construcției).</w:t>
            </w:r>
          </w:p>
          <w:p w14:paraId="556C2EAD" w14:textId="77777777" w:rsidR="00097458" w:rsidRPr="002D2F4B" w:rsidRDefault="00097458" w:rsidP="00097458">
            <w:pPr>
              <w:pStyle w:val="ListParagraph"/>
              <w:numPr>
                <w:ilvl w:val="0"/>
                <w:numId w:val="8"/>
              </w:numPr>
              <w:spacing w:after="0" w:line="240" w:lineRule="auto"/>
              <w:rPr>
                <w:rFonts w:ascii="Arial Narrow" w:hAnsi="Arial Narrow"/>
              </w:rPr>
            </w:pPr>
            <w:r w:rsidRPr="002D2F4B">
              <w:rPr>
                <w:rFonts w:ascii="Arial Narrow" w:hAnsi="Arial Narrow" w:cstheme="minorHAnsi"/>
              </w:rPr>
              <w:t>Încurajarea utilizării transportului durabil prin crearea de căi pentru biciclete și piste de jogging, instalarea de stații de încărcare pentru vehiculele electrice sau prin promovarea utilizării transportului public.</w:t>
            </w:r>
          </w:p>
        </w:tc>
      </w:tr>
      <w:tr w:rsidR="00097458" w:rsidRPr="002D2F4B" w14:paraId="608E34EB" w14:textId="77777777" w:rsidTr="00C84F92">
        <w:tc>
          <w:tcPr>
            <w:tcW w:w="2122" w:type="dxa"/>
          </w:tcPr>
          <w:p w14:paraId="7F9D8E88" w14:textId="77777777" w:rsidR="00097458" w:rsidRPr="002D2F4B" w:rsidRDefault="00097458" w:rsidP="00C84F92">
            <w:pPr>
              <w:rPr>
                <w:rFonts w:ascii="Arial Narrow" w:hAnsi="Arial Narrow"/>
              </w:rPr>
            </w:pPr>
            <w:r w:rsidRPr="002D2F4B">
              <w:rPr>
                <w:rFonts w:ascii="Arial Narrow" w:hAnsi="Arial Narrow"/>
              </w:rPr>
              <w:t>Adaptarea la schimbările climatice</w:t>
            </w:r>
          </w:p>
        </w:tc>
        <w:tc>
          <w:tcPr>
            <w:tcW w:w="6894" w:type="dxa"/>
          </w:tcPr>
          <w:p w14:paraId="5A71F343" w14:textId="77777777" w:rsidR="00097458" w:rsidRPr="002D2F4B" w:rsidRDefault="00097458" w:rsidP="00097458">
            <w:pPr>
              <w:pStyle w:val="ListParagraph"/>
              <w:numPr>
                <w:ilvl w:val="0"/>
                <w:numId w:val="9"/>
              </w:numPr>
              <w:spacing w:after="0" w:line="240" w:lineRule="auto"/>
              <w:rPr>
                <w:rFonts w:ascii="Arial Narrow" w:hAnsi="Arial Narrow"/>
              </w:rPr>
            </w:pPr>
            <w:r w:rsidRPr="002D2F4B">
              <w:rPr>
                <w:rFonts w:ascii="Arial Narrow" w:hAnsi="Arial Narrow"/>
              </w:rPr>
              <w:t>În jurul clădirii se va planta vegetație care să reducă încălzirea excesivă din timpul verii pentru îmbunătățirea confortului termic și reducerea necesității de climatizare</w:t>
            </w:r>
          </w:p>
        </w:tc>
      </w:tr>
      <w:tr w:rsidR="00097458" w:rsidRPr="002D2F4B" w14:paraId="73E1B06D" w14:textId="77777777" w:rsidTr="00C84F92">
        <w:tc>
          <w:tcPr>
            <w:tcW w:w="2122" w:type="dxa"/>
          </w:tcPr>
          <w:p w14:paraId="4A910492" w14:textId="77777777" w:rsidR="00097458" w:rsidRPr="002D2F4B" w:rsidRDefault="00097458" w:rsidP="00C84F92">
            <w:pPr>
              <w:rPr>
                <w:rFonts w:ascii="Arial Narrow" w:hAnsi="Arial Narrow"/>
              </w:rPr>
            </w:pPr>
            <w:r w:rsidRPr="002D2F4B">
              <w:rPr>
                <w:rFonts w:ascii="Arial Narrow" w:hAnsi="Arial Narrow"/>
              </w:rPr>
              <w:t>Utilizarea durabilă și protejarea resurselor de apă și a celor marine</w:t>
            </w:r>
          </w:p>
        </w:tc>
        <w:tc>
          <w:tcPr>
            <w:tcW w:w="6894" w:type="dxa"/>
          </w:tcPr>
          <w:p w14:paraId="38692FC7" w14:textId="77777777" w:rsidR="00097458" w:rsidRPr="002D2F4B" w:rsidRDefault="00097458" w:rsidP="00097458">
            <w:pPr>
              <w:pStyle w:val="ListParagraph"/>
              <w:numPr>
                <w:ilvl w:val="0"/>
                <w:numId w:val="10"/>
              </w:numPr>
              <w:spacing w:after="0" w:line="240" w:lineRule="auto"/>
              <w:rPr>
                <w:rFonts w:ascii="Arial Narrow" w:hAnsi="Arial Narrow"/>
              </w:rPr>
            </w:pPr>
            <w:r w:rsidRPr="002D2F4B">
              <w:rPr>
                <w:rFonts w:ascii="Arial Narrow" w:hAnsi="Arial Narrow"/>
              </w:rPr>
              <w:t xml:space="preserve">Instalarea unor sisteme de colectare a apei de ploaie </w:t>
            </w:r>
          </w:p>
          <w:p w14:paraId="365ABDDC" w14:textId="77777777" w:rsidR="00097458" w:rsidRPr="002D2F4B" w:rsidRDefault="00097458" w:rsidP="00097458">
            <w:pPr>
              <w:pStyle w:val="ListParagraph"/>
              <w:numPr>
                <w:ilvl w:val="0"/>
                <w:numId w:val="10"/>
              </w:numPr>
              <w:spacing w:after="0" w:line="240" w:lineRule="auto"/>
              <w:rPr>
                <w:rFonts w:ascii="Arial Narrow" w:hAnsi="Arial Narrow"/>
              </w:rPr>
            </w:pPr>
            <w:r w:rsidRPr="002D2F4B">
              <w:rPr>
                <w:rFonts w:ascii="Arial Narrow" w:hAnsi="Arial Narrow"/>
              </w:rPr>
              <w:t>Implementarea de măsuri de reducere a consumului de apă, cum ar fi instalarea de robinete și dușuri eficiente din punct de vedere al apei</w:t>
            </w:r>
          </w:p>
          <w:p w14:paraId="52326F39" w14:textId="77777777" w:rsidR="00097458" w:rsidRPr="002D2F4B" w:rsidRDefault="00097458" w:rsidP="00097458">
            <w:pPr>
              <w:pStyle w:val="ListParagraph"/>
              <w:numPr>
                <w:ilvl w:val="0"/>
                <w:numId w:val="11"/>
              </w:numPr>
              <w:spacing w:after="0" w:line="240" w:lineRule="auto"/>
              <w:rPr>
                <w:rFonts w:ascii="Arial Narrow" w:hAnsi="Arial Narrow"/>
              </w:rPr>
            </w:pPr>
            <w:r w:rsidRPr="002D2F4B">
              <w:rPr>
                <w:rFonts w:ascii="Arial Narrow" w:hAnsi="Arial Narrow"/>
              </w:rPr>
              <w:t>Plantarea de vegetație adecvată în jurul clădirii pentru a ajuta la reducerea eroziunii solului și la îmbunătățirea calității apei</w:t>
            </w:r>
          </w:p>
        </w:tc>
      </w:tr>
      <w:tr w:rsidR="00097458" w:rsidRPr="002D2F4B" w14:paraId="5C8AF9D4" w14:textId="77777777" w:rsidTr="00C84F92">
        <w:tc>
          <w:tcPr>
            <w:tcW w:w="2122" w:type="dxa"/>
          </w:tcPr>
          <w:p w14:paraId="343A33D1" w14:textId="77777777" w:rsidR="00097458" w:rsidRPr="002D2F4B" w:rsidRDefault="00097458" w:rsidP="00C84F92">
            <w:pPr>
              <w:rPr>
                <w:rFonts w:ascii="Arial Narrow" w:hAnsi="Arial Narrow"/>
              </w:rPr>
            </w:pPr>
            <w:r w:rsidRPr="002D2F4B">
              <w:rPr>
                <w:rFonts w:ascii="Arial Narrow" w:hAnsi="Arial Narrow"/>
              </w:rPr>
              <w:t>Tranziția către o economie circulară, inclusiv prevenirea generării de deșeuri și reciclarea acestora</w:t>
            </w:r>
          </w:p>
        </w:tc>
        <w:tc>
          <w:tcPr>
            <w:tcW w:w="6894" w:type="dxa"/>
          </w:tcPr>
          <w:p w14:paraId="37E2BA42" w14:textId="77777777" w:rsidR="00097458" w:rsidRPr="002D2F4B" w:rsidRDefault="00097458" w:rsidP="00097458">
            <w:pPr>
              <w:pStyle w:val="ListParagraph"/>
              <w:numPr>
                <w:ilvl w:val="0"/>
                <w:numId w:val="15"/>
              </w:numPr>
              <w:spacing w:after="0" w:line="240" w:lineRule="auto"/>
              <w:rPr>
                <w:rFonts w:cs="Arial"/>
              </w:rPr>
            </w:pPr>
            <w:r w:rsidRPr="002D2F4B">
              <w:rPr>
                <w:rFonts w:ascii="Arial Narrow" w:hAnsi="Arial Narrow"/>
              </w:rPr>
              <w:t>Utilizarea de materiale reciclate și regenerabile de exemplu blocuri de zidărie din cenușă și deșeuri de construcții, bumbacul reciclat, plasticul reciclat și lemnul reciclat</w:t>
            </w:r>
          </w:p>
          <w:p w14:paraId="10104DF2" w14:textId="77777777" w:rsidR="00097458" w:rsidRPr="002D2F4B" w:rsidRDefault="00097458" w:rsidP="00097458">
            <w:pPr>
              <w:pStyle w:val="ListParagraph"/>
              <w:numPr>
                <w:ilvl w:val="0"/>
                <w:numId w:val="15"/>
              </w:numPr>
              <w:spacing w:after="0" w:line="240" w:lineRule="auto"/>
              <w:rPr>
                <w:rFonts w:ascii="Arial Narrow" w:hAnsi="Arial Narrow"/>
              </w:rPr>
            </w:pPr>
            <w:r w:rsidRPr="002D2F4B">
              <w:rPr>
                <w:rFonts w:ascii="Arial Narrow" w:hAnsi="Arial Narrow"/>
              </w:rPr>
              <w:t xml:space="preserve">Promovarea educației și conștientizării privind economia circulară, prin includerea acestor subiecte în curriculum-ul preșcolar </w:t>
            </w:r>
          </w:p>
        </w:tc>
      </w:tr>
      <w:tr w:rsidR="00097458" w:rsidRPr="002D2F4B" w14:paraId="40E05579" w14:textId="77777777" w:rsidTr="00C84F92">
        <w:tc>
          <w:tcPr>
            <w:tcW w:w="2122" w:type="dxa"/>
          </w:tcPr>
          <w:p w14:paraId="5A9F2DB4" w14:textId="77777777" w:rsidR="00097458" w:rsidRPr="002D2F4B" w:rsidRDefault="00097458" w:rsidP="00C84F92">
            <w:pPr>
              <w:rPr>
                <w:rFonts w:ascii="Arial Narrow" w:hAnsi="Arial Narrow"/>
              </w:rPr>
            </w:pPr>
            <w:r w:rsidRPr="002D2F4B">
              <w:rPr>
                <w:rFonts w:ascii="Arial Narrow" w:hAnsi="Arial Narrow"/>
              </w:rPr>
              <w:t>Prevenirea și controlul poluării</w:t>
            </w:r>
          </w:p>
        </w:tc>
        <w:tc>
          <w:tcPr>
            <w:tcW w:w="6894" w:type="dxa"/>
          </w:tcPr>
          <w:p w14:paraId="27A93D9D" w14:textId="77777777" w:rsidR="00097458" w:rsidRPr="002D2F4B" w:rsidRDefault="00097458" w:rsidP="00097458">
            <w:pPr>
              <w:pStyle w:val="ListParagraph"/>
              <w:numPr>
                <w:ilvl w:val="0"/>
                <w:numId w:val="16"/>
              </w:numPr>
              <w:spacing w:after="0" w:line="240" w:lineRule="auto"/>
              <w:rPr>
                <w:rFonts w:ascii="Arial Narrow" w:hAnsi="Arial Narrow" w:cs="Arial"/>
              </w:rPr>
            </w:pPr>
            <w:r w:rsidRPr="002D2F4B">
              <w:rPr>
                <w:rFonts w:ascii="Arial Narrow" w:hAnsi="Arial Narrow" w:cs="Arial"/>
              </w:rPr>
              <w:t>Educația copiilor și a personalului didactic despre protejarea mediului și prevenirea poluării, prin intermediul programelor educaționale și a campaniilor de conștientizare.</w:t>
            </w:r>
          </w:p>
          <w:p w14:paraId="22AD871B" w14:textId="77777777" w:rsidR="00097458" w:rsidRPr="002D2F4B" w:rsidRDefault="00097458" w:rsidP="00097458">
            <w:pPr>
              <w:pStyle w:val="ListParagraph"/>
              <w:numPr>
                <w:ilvl w:val="0"/>
                <w:numId w:val="16"/>
              </w:numPr>
              <w:spacing w:after="0" w:line="240" w:lineRule="auto"/>
              <w:rPr>
                <w:rFonts w:ascii="Arial Narrow" w:hAnsi="Arial Narrow" w:cs="Arial"/>
              </w:rPr>
            </w:pPr>
            <w:r w:rsidRPr="002D2F4B">
              <w:rPr>
                <w:rFonts w:ascii="Arial Narrow" w:hAnsi="Arial Narrow" w:cs="Arial"/>
              </w:rPr>
              <w:t>Utilizarea echipamentelor și vehiculelor cu emisii reduse de noxe în timpul construcției.</w:t>
            </w:r>
          </w:p>
          <w:p w14:paraId="7624CCD4" w14:textId="77777777" w:rsidR="00097458" w:rsidRPr="002D2F4B" w:rsidRDefault="00097458" w:rsidP="00097458">
            <w:pPr>
              <w:pStyle w:val="ListParagraph"/>
              <w:numPr>
                <w:ilvl w:val="0"/>
                <w:numId w:val="12"/>
              </w:numPr>
              <w:spacing w:after="0" w:line="240" w:lineRule="auto"/>
              <w:rPr>
                <w:rFonts w:ascii="Arial Narrow" w:hAnsi="Arial Narrow" w:cs="Arial"/>
              </w:rPr>
            </w:pPr>
            <w:r w:rsidRPr="002D2F4B">
              <w:rPr>
                <w:rFonts w:ascii="Arial Narrow" w:hAnsi="Arial Narrow" w:cs="Arial"/>
              </w:rPr>
              <w:t>Implementarea unor sisteme de monitorizare a calității aerului și a nivelului de zgomot pentru a asigura un mediu sănătos și sigur pentru copii și personalul didactic.</w:t>
            </w:r>
          </w:p>
          <w:p w14:paraId="7CD2DFCA" w14:textId="77777777" w:rsidR="00097458" w:rsidRPr="002D2F4B" w:rsidRDefault="00097458" w:rsidP="00097458">
            <w:pPr>
              <w:pStyle w:val="ListParagraph"/>
              <w:numPr>
                <w:ilvl w:val="0"/>
                <w:numId w:val="13"/>
              </w:numPr>
              <w:spacing w:after="0" w:line="240" w:lineRule="auto"/>
              <w:rPr>
                <w:rFonts w:ascii="Arial Narrow" w:hAnsi="Arial Narrow" w:cs="Arial"/>
              </w:rPr>
            </w:pPr>
            <w:r w:rsidRPr="002D2F4B">
              <w:rPr>
                <w:rFonts w:ascii="Arial Narrow" w:hAnsi="Arial Narrow" w:cs="Arial"/>
              </w:rPr>
              <w:t>Implementarea unor politici de achiziții publice verzi, care să promoveze achiziționarea de produse și servicii prietenoase cu mediul.</w:t>
            </w:r>
          </w:p>
        </w:tc>
      </w:tr>
      <w:tr w:rsidR="00097458" w:rsidRPr="002D2F4B" w14:paraId="1623EEEF" w14:textId="77777777" w:rsidTr="00C84F92">
        <w:tc>
          <w:tcPr>
            <w:tcW w:w="2122" w:type="dxa"/>
          </w:tcPr>
          <w:p w14:paraId="793BDDFE" w14:textId="77777777" w:rsidR="00097458" w:rsidRPr="002D2F4B" w:rsidRDefault="00097458" w:rsidP="00C84F92">
            <w:pPr>
              <w:rPr>
                <w:rFonts w:ascii="Arial Narrow" w:hAnsi="Arial Narrow"/>
              </w:rPr>
            </w:pPr>
            <w:r w:rsidRPr="002D2F4B">
              <w:rPr>
                <w:rFonts w:ascii="Arial Narrow" w:hAnsi="Arial Narrow"/>
              </w:rPr>
              <w:t>Protecția și refacerea biodiversității și a ecosistemelor</w:t>
            </w:r>
          </w:p>
        </w:tc>
        <w:tc>
          <w:tcPr>
            <w:tcW w:w="6894" w:type="dxa"/>
          </w:tcPr>
          <w:p w14:paraId="08C04DB7" w14:textId="77777777" w:rsidR="00097458" w:rsidRPr="002D2F4B" w:rsidRDefault="00097458" w:rsidP="00097458">
            <w:pPr>
              <w:pStyle w:val="ListParagraph"/>
              <w:numPr>
                <w:ilvl w:val="0"/>
                <w:numId w:val="18"/>
              </w:numPr>
              <w:spacing w:after="0" w:line="240" w:lineRule="auto"/>
              <w:jc w:val="both"/>
              <w:rPr>
                <w:rFonts w:ascii="Arial Narrow" w:hAnsi="Arial Narrow" w:cs="Arial"/>
              </w:rPr>
            </w:pPr>
            <w:r w:rsidRPr="002D2F4B">
              <w:rPr>
                <w:rFonts w:ascii="Arial Narrow" w:hAnsi="Arial Narrow" w:cs="Arial"/>
              </w:rPr>
              <w:t>Integrarea vegetației și a spațiilor verzi în designul clădirii (fațadele și acoperișurile verzi), precum și utilizarea unor tehnologii de construcție mai sustenabile, cum ar fi utilizarea energiei solare și a surselor de energie regenerabilă. Integrarea biodiversității în designul clădirii.</w:t>
            </w:r>
          </w:p>
          <w:p w14:paraId="54722372" w14:textId="77777777" w:rsidR="00097458" w:rsidRPr="002D2F4B" w:rsidRDefault="00097458" w:rsidP="00097458">
            <w:pPr>
              <w:pStyle w:val="ListParagraph"/>
              <w:numPr>
                <w:ilvl w:val="0"/>
                <w:numId w:val="14"/>
              </w:numPr>
              <w:spacing w:after="0" w:line="240" w:lineRule="auto"/>
              <w:jc w:val="both"/>
              <w:rPr>
                <w:rFonts w:ascii="Arial Narrow" w:hAnsi="Arial Narrow" w:cs="Arial"/>
              </w:rPr>
            </w:pPr>
            <w:r w:rsidRPr="002D2F4B">
              <w:rPr>
                <w:rFonts w:ascii="Arial Narrow" w:hAnsi="Arial Narrow" w:cs="Arial"/>
              </w:rPr>
              <w:t>Realizarea unui program de înverzire a școlii și a împrejurimilor sale, prin cultivarea de plante locale, care să ajute la menținerea echilibrului ecologic, îmbunătățirea calității aerului și a solului, precum și la creșterea biodiversității.</w:t>
            </w:r>
          </w:p>
          <w:p w14:paraId="39C6AE92" w14:textId="77777777" w:rsidR="00097458" w:rsidRPr="002D2F4B" w:rsidRDefault="00097458" w:rsidP="00097458">
            <w:pPr>
              <w:pStyle w:val="ListParagraph"/>
              <w:numPr>
                <w:ilvl w:val="0"/>
                <w:numId w:val="14"/>
              </w:numPr>
              <w:spacing w:after="0" w:line="240" w:lineRule="auto"/>
              <w:jc w:val="both"/>
              <w:rPr>
                <w:rFonts w:ascii="Arial Narrow" w:hAnsi="Arial Narrow" w:cs="Arial"/>
              </w:rPr>
            </w:pPr>
            <w:r w:rsidRPr="002D2F4B">
              <w:rPr>
                <w:rFonts w:ascii="Arial Narrow" w:hAnsi="Arial Narrow" w:cs="Arial"/>
              </w:rPr>
              <w:lastRenderedPageBreak/>
              <w:t>Implementarea unui program de educație și conștientizare pentru elevi și personalul unității de educație, pentru a-i învăța să protejeze mediul și să adopte practici mai sustenabile în ceea ce privește gestionarea deșeurilor și utilizarea resurselor naturale.</w:t>
            </w:r>
          </w:p>
        </w:tc>
      </w:tr>
    </w:tbl>
    <w:p w14:paraId="564CBDED" w14:textId="77777777" w:rsidR="007A77A7" w:rsidRDefault="007A77A7"/>
    <w:sectPr w:rsidR="007A77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47148" w14:textId="77777777" w:rsidR="009E36D1" w:rsidRDefault="009E36D1" w:rsidP="00097458">
      <w:pPr>
        <w:spacing w:after="0" w:line="240" w:lineRule="auto"/>
      </w:pPr>
      <w:r>
        <w:separator/>
      </w:r>
    </w:p>
  </w:endnote>
  <w:endnote w:type="continuationSeparator" w:id="0">
    <w:p w14:paraId="6619C571" w14:textId="77777777" w:rsidR="009E36D1" w:rsidRDefault="009E36D1" w:rsidP="000974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5771BF" w14:textId="77777777" w:rsidR="009E36D1" w:rsidRDefault="009E36D1" w:rsidP="00097458">
      <w:pPr>
        <w:spacing w:after="0" w:line="240" w:lineRule="auto"/>
      </w:pPr>
      <w:r>
        <w:separator/>
      </w:r>
    </w:p>
  </w:footnote>
  <w:footnote w:type="continuationSeparator" w:id="0">
    <w:p w14:paraId="711DBFAF" w14:textId="77777777" w:rsidR="009E36D1" w:rsidRDefault="009E36D1" w:rsidP="00097458">
      <w:pPr>
        <w:spacing w:after="0" w:line="240" w:lineRule="auto"/>
      </w:pPr>
      <w:r>
        <w:continuationSeparator/>
      </w:r>
    </w:p>
  </w:footnote>
  <w:footnote w:id="1">
    <w:p w14:paraId="7B91FCC5" w14:textId="77777777" w:rsidR="00097458" w:rsidRPr="00930C48" w:rsidRDefault="00097458" w:rsidP="00097458">
      <w:pPr>
        <w:pStyle w:val="FootnoteText"/>
        <w:rPr>
          <w:rFonts w:ascii="Arial Narrow" w:hAnsi="Arial Narrow"/>
          <w:sz w:val="18"/>
          <w:szCs w:val="18"/>
        </w:rPr>
      </w:pPr>
      <w:r w:rsidRPr="00930C48">
        <w:rPr>
          <w:rStyle w:val="FootnoteReference"/>
          <w:rFonts w:ascii="Arial Narrow" w:hAnsi="Arial Narrow"/>
          <w:sz w:val="18"/>
          <w:szCs w:val="18"/>
        </w:rPr>
        <w:footnoteRef/>
      </w:r>
      <w:r w:rsidRPr="00930C48">
        <w:rPr>
          <w:rFonts w:ascii="Arial Narrow" w:hAnsi="Arial Narrow"/>
          <w:sz w:val="18"/>
          <w:szCs w:val="18"/>
        </w:rPr>
        <w:t xml:space="preserve"> Exemple de materiale durabile (lista nu este exhaustivă): izolații din vată minerală, tencuieli termoizolante, sticlă termoizolantă, vopselele și lacurile pe bază de apă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E7F2A"/>
    <w:multiLevelType w:val="hybridMultilevel"/>
    <w:tmpl w:val="505A27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BC0C26"/>
    <w:multiLevelType w:val="hybridMultilevel"/>
    <w:tmpl w:val="6E9E0F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C516D3"/>
    <w:multiLevelType w:val="hybridMultilevel"/>
    <w:tmpl w:val="8CB692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0F93AF0"/>
    <w:multiLevelType w:val="hybridMultilevel"/>
    <w:tmpl w:val="A6E891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7BC1CB6"/>
    <w:multiLevelType w:val="hybridMultilevel"/>
    <w:tmpl w:val="73DC59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FF74506"/>
    <w:multiLevelType w:val="hybridMultilevel"/>
    <w:tmpl w:val="70D64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0CA6B84"/>
    <w:multiLevelType w:val="hybridMultilevel"/>
    <w:tmpl w:val="EC2A98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23F4ED0"/>
    <w:multiLevelType w:val="hybridMultilevel"/>
    <w:tmpl w:val="76D653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1326FC4"/>
    <w:multiLevelType w:val="hybridMultilevel"/>
    <w:tmpl w:val="2496EE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34D1562"/>
    <w:multiLevelType w:val="hybridMultilevel"/>
    <w:tmpl w:val="FA7C2F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32566BE"/>
    <w:multiLevelType w:val="hybridMultilevel"/>
    <w:tmpl w:val="ACB4D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B4E0434"/>
    <w:multiLevelType w:val="hybridMultilevel"/>
    <w:tmpl w:val="D1508A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E86184A"/>
    <w:multiLevelType w:val="hybridMultilevel"/>
    <w:tmpl w:val="246CB7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3E64D69"/>
    <w:multiLevelType w:val="hybridMultilevel"/>
    <w:tmpl w:val="F6BE9A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7210C1A"/>
    <w:multiLevelType w:val="hybridMultilevel"/>
    <w:tmpl w:val="C4B02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83E23C2"/>
    <w:multiLevelType w:val="hybridMultilevel"/>
    <w:tmpl w:val="0F64D9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A962305"/>
    <w:multiLevelType w:val="hybridMultilevel"/>
    <w:tmpl w:val="688E7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D765DC7"/>
    <w:multiLevelType w:val="hybridMultilevel"/>
    <w:tmpl w:val="CE2E41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2"/>
  </w:num>
  <w:num w:numId="3">
    <w:abstractNumId w:val="8"/>
  </w:num>
  <w:num w:numId="4">
    <w:abstractNumId w:val="6"/>
  </w:num>
  <w:num w:numId="5">
    <w:abstractNumId w:val="2"/>
  </w:num>
  <w:num w:numId="6">
    <w:abstractNumId w:val="14"/>
  </w:num>
  <w:num w:numId="7">
    <w:abstractNumId w:val="4"/>
  </w:num>
  <w:num w:numId="8">
    <w:abstractNumId w:val="0"/>
  </w:num>
  <w:num w:numId="9">
    <w:abstractNumId w:val="5"/>
  </w:num>
  <w:num w:numId="10">
    <w:abstractNumId w:val="3"/>
  </w:num>
  <w:num w:numId="11">
    <w:abstractNumId w:val="11"/>
  </w:num>
  <w:num w:numId="12">
    <w:abstractNumId w:val="7"/>
  </w:num>
  <w:num w:numId="13">
    <w:abstractNumId w:val="13"/>
  </w:num>
  <w:num w:numId="14">
    <w:abstractNumId w:val="16"/>
  </w:num>
  <w:num w:numId="15">
    <w:abstractNumId w:val="17"/>
  </w:num>
  <w:num w:numId="16">
    <w:abstractNumId w:val="15"/>
  </w:num>
  <w:num w:numId="17">
    <w:abstractNumId w:val="9"/>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91C"/>
    <w:rsid w:val="00062AEE"/>
    <w:rsid w:val="00097458"/>
    <w:rsid w:val="001E191C"/>
    <w:rsid w:val="002C157F"/>
    <w:rsid w:val="003A7DEF"/>
    <w:rsid w:val="003F04E1"/>
    <w:rsid w:val="007A77A7"/>
    <w:rsid w:val="00963EFA"/>
    <w:rsid w:val="009E36D1"/>
    <w:rsid w:val="00AA7729"/>
    <w:rsid w:val="00B258D5"/>
    <w:rsid w:val="00B358EF"/>
    <w:rsid w:val="00BA71FF"/>
    <w:rsid w:val="00DE26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5688A"/>
  <w15:chartTrackingRefBased/>
  <w15:docId w15:val="{662311D2-6C06-4020-B1A8-38769AAF1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458"/>
    <w:pPr>
      <w:spacing w:after="160" w:line="259" w:lineRule="auto"/>
    </w:pPr>
    <w:rPr>
      <w:lang w:val="ro-RO"/>
    </w:rPr>
  </w:style>
  <w:style w:type="paragraph" w:styleId="Heading1">
    <w:name w:val="heading 1"/>
    <w:basedOn w:val="Normal"/>
    <w:next w:val="Normal"/>
    <w:link w:val="Heading1Char"/>
    <w:uiPriority w:val="9"/>
    <w:qFormat/>
    <w:rsid w:val="00AA7729"/>
    <w:pPr>
      <w:keepNext/>
      <w:keepLines/>
      <w:spacing w:before="480" w:after="0"/>
      <w:outlineLvl w:val="0"/>
    </w:pPr>
    <w:rPr>
      <w:rFonts w:ascii="Calibri Light" w:eastAsia="SimSun" w:hAnsi="Calibri Light" w:cs="Times New Roman"/>
      <w:b/>
      <w:bCs/>
      <w:color w:val="2E74B5"/>
      <w:sz w:val="28"/>
      <w:szCs w:val="28"/>
    </w:rPr>
  </w:style>
  <w:style w:type="paragraph" w:styleId="Heading2">
    <w:name w:val="heading 2"/>
    <w:basedOn w:val="Normal"/>
    <w:next w:val="Normal"/>
    <w:link w:val="Heading2Char"/>
    <w:uiPriority w:val="9"/>
    <w:semiHidden/>
    <w:unhideWhenUsed/>
    <w:qFormat/>
    <w:rsid w:val="00AA7729"/>
    <w:pPr>
      <w:keepNext/>
      <w:keepLines/>
      <w:spacing w:before="200" w:after="0"/>
      <w:outlineLvl w:val="1"/>
    </w:pPr>
    <w:rPr>
      <w:rFonts w:ascii="Calibri Light" w:eastAsia="SimSun" w:hAnsi="Calibri Light" w:cs="Times New Roman"/>
      <w:b/>
      <w:bCs/>
      <w:color w:val="5B9BD5"/>
      <w:sz w:val="26"/>
      <w:szCs w:val="26"/>
    </w:rPr>
  </w:style>
  <w:style w:type="paragraph" w:styleId="Heading3">
    <w:name w:val="heading 3"/>
    <w:basedOn w:val="Normal"/>
    <w:next w:val="Normal"/>
    <w:link w:val="Heading3Char"/>
    <w:uiPriority w:val="9"/>
    <w:unhideWhenUsed/>
    <w:qFormat/>
    <w:rsid w:val="00AA7729"/>
    <w:pPr>
      <w:keepNext/>
      <w:keepLines/>
      <w:spacing w:before="200" w:after="0"/>
      <w:outlineLvl w:val="2"/>
    </w:pPr>
    <w:rPr>
      <w:rFonts w:ascii="Calibri Light" w:eastAsia="SimSun" w:hAnsi="Calibri Light" w:cs="Times New Roman"/>
      <w:b/>
      <w:bCs/>
      <w:color w:val="5B9BD5"/>
    </w:rPr>
  </w:style>
  <w:style w:type="paragraph" w:styleId="Heading4">
    <w:name w:val="heading 4"/>
    <w:basedOn w:val="Normal"/>
    <w:next w:val="Normal"/>
    <w:link w:val="Heading4Char"/>
    <w:uiPriority w:val="9"/>
    <w:unhideWhenUsed/>
    <w:qFormat/>
    <w:rsid w:val="00AA7729"/>
    <w:pPr>
      <w:keepNext/>
      <w:keepLines/>
      <w:spacing w:before="200" w:after="0"/>
      <w:outlineLvl w:val="3"/>
    </w:pPr>
    <w:rPr>
      <w:rFonts w:ascii="Calibri Light" w:eastAsia="SimSun" w:hAnsi="Calibri Light" w:cs="Times New Roman"/>
      <w:b/>
      <w:bCs/>
      <w:i/>
      <w:iCs/>
      <w:color w:val="5B9BD5"/>
    </w:rPr>
  </w:style>
  <w:style w:type="paragraph" w:styleId="Heading5">
    <w:name w:val="heading 5"/>
    <w:basedOn w:val="Normal"/>
    <w:next w:val="Normal"/>
    <w:link w:val="Heading5Char"/>
    <w:uiPriority w:val="9"/>
    <w:semiHidden/>
    <w:unhideWhenUsed/>
    <w:qFormat/>
    <w:rsid w:val="00AA7729"/>
    <w:pPr>
      <w:keepNext/>
      <w:keepLines/>
      <w:spacing w:before="200" w:after="0"/>
      <w:outlineLvl w:val="4"/>
    </w:pPr>
    <w:rPr>
      <w:rFonts w:ascii="Calibri Light" w:eastAsia="SimSun" w:hAnsi="Calibri Light" w:cs="Times New Roman"/>
      <w:color w:val="1F4D78"/>
    </w:rPr>
  </w:style>
  <w:style w:type="paragraph" w:styleId="Heading6">
    <w:name w:val="heading 6"/>
    <w:basedOn w:val="Normal"/>
    <w:next w:val="Normal"/>
    <w:link w:val="Heading6Char"/>
    <w:uiPriority w:val="9"/>
    <w:semiHidden/>
    <w:unhideWhenUsed/>
    <w:qFormat/>
    <w:rsid w:val="00AA7729"/>
    <w:pPr>
      <w:keepNext/>
      <w:keepLines/>
      <w:spacing w:before="200" w:after="0"/>
      <w:outlineLvl w:val="5"/>
    </w:pPr>
    <w:rPr>
      <w:rFonts w:ascii="Calibri Light" w:eastAsia="SimSun" w:hAnsi="Calibri Light" w:cs="Times New Roman"/>
      <w:i/>
      <w:iCs/>
      <w:color w:val="1F4D78"/>
    </w:rPr>
  </w:style>
  <w:style w:type="paragraph" w:styleId="Heading7">
    <w:name w:val="heading 7"/>
    <w:basedOn w:val="Normal"/>
    <w:next w:val="Normal"/>
    <w:link w:val="Heading7Char"/>
    <w:uiPriority w:val="9"/>
    <w:semiHidden/>
    <w:unhideWhenUsed/>
    <w:qFormat/>
    <w:rsid w:val="00AA7729"/>
    <w:pPr>
      <w:keepNext/>
      <w:keepLines/>
      <w:spacing w:before="200" w:after="0"/>
      <w:outlineLvl w:val="6"/>
    </w:pPr>
    <w:rPr>
      <w:rFonts w:ascii="Calibri Light" w:eastAsia="SimSun" w:hAnsi="Calibri Light" w:cs="Times New Roman"/>
      <w:i/>
      <w:iCs/>
      <w:color w:val="404040"/>
    </w:rPr>
  </w:style>
  <w:style w:type="paragraph" w:styleId="Heading8">
    <w:name w:val="heading 8"/>
    <w:basedOn w:val="Normal"/>
    <w:next w:val="Normal"/>
    <w:link w:val="Heading8Char"/>
    <w:uiPriority w:val="9"/>
    <w:semiHidden/>
    <w:unhideWhenUsed/>
    <w:qFormat/>
    <w:rsid w:val="00AA7729"/>
    <w:pPr>
      <w:keepNext/>
      <w:keepLines/>
      <w:spacing w:before="200" w:after="0"/>
      <w:outlineLvl w:val="7"/>
    </w:pPr>
    <w:rPr>
      <w:rFonts w:ascii="Calibri Light" w:eastAsia="SimSun" w:hAnsi="Calibri Light" w:cs="Times New Roman"/>
      <w:color w:val="5B9BD5"/>
      <w:sz w:val="20"/>
      <w:szCs w:val="20"/>
    </w:rPr>
  </w:style>
  <w:style w:type="paragraph" w:styleId="Heading9">
    <w:name w:val="heading 9"/>
    <w:basedOn w:val="Normal"/>
    <w:next w:val="Normal"/>
    <w:link w:val="Heading9Char"/>
    <w:uiPriority w:val="9"/>
    <w:semiHidden/>
    <w:unhideWhenUsed/>
    <w:qFormat/>
    <w:rsid w:val="00AA7729"/>
    <w:pPr>
      <w:keepNext/>
      <w:keepLines/>
      <w:spacing w:before="200" w:after="0"/>
      <w:outlineLvl w:val="8"/>
    </w:pPr>
    <w:rPr>
      <w:rFonts w:ascii="Calibri Light" w:eastAsia="SimSun" w:hAnsi="Calibri Light"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A7729"/>
    <w:rPr>
      <w:rFonts w:ascii="Calibri Light" w:eastAsia="SimSun" w:hAnsi="Calibri Light" w:cs="Times New Roman"/>
      <w:b/>
      <w:bCs/>
      <w:color w:val="2E74B5"/>
      <w:sz w:val="28"/>
      <w:szCs w:val="28"/>
    </w:rPr>
  </w:style>
  <w:style w:type="character" w:customStyle="1" w:styleId="Heading2Char">
    <w:name w:val="Heading 2 Char"/>
    <w:link w:val="Heading2"/>
    <w:uiPriority w:val="9"/>
    <w:semiHidden/>
    <w:rsid w:val="00AA7729"/>
    <w:rPr>
      <w:rFonts w:ascii="Calibri Light" w:eastAsia="SimSun" w:hAnsi="Calibri Light" w:cs="Times New Roman"/>
      <w:b/>
      <w:bCs/>
      <w:color w:val="5B9BD5"/>
      <w:sz w:val="26"/>
      <w:szCs w:val="26"/>
    </w:rPr>
  </w:style>
  <w:style w:type="character" w:customStyle="1" w:styleId="Heading3Char">
    <w:name w:val="Heading 3 Char"/>
    <w:link w:val="Heading3"/>
    <w:uiPriority w:val="9"/>
    <w:rsid w:val="00AA7729"/>
    <w:rPr>
      <w:rFonts w:ascii="Calibri Light" w:eastAsia="SimSun" w:hAnsi="Calibri Light" w:cs="Times New Roman"/>
      <w:b/>
      <w:bCs/>
      <w:color w:val="5B9BD5"/>
    </w:rPr>
  </w:style>
  <w:style w:type="character" w:customStyle="1" w:styleId="Heading4Char">
    <w:name w:val="Heading 4 Char"/>
    <w:link w:val="Heading4"/>
    <w:uiPriority w:val="9"/>
    <w:rsid w:val="00AA7729"/>
    <w:rPr>
      <w:rFonts w:ascii="Calibri Light" w:eastAsia="SimSun" w:hAnsi="Calibri Light" w:cs="Times New Roman"/>
      <w:b/>
      <w:bCs/>
      <w:i/>
      <w:iCs/>
      <w:color w:val="5B9BD5"/>
    </w:rPr>
  </w:style>
  <w:style w:type="character" w:customStyle="1" w:styleId="Heading5Char">
    <w:name w:val="Heading 5 Char"/>
    <w:link w:val="Heading5"/>
    <w:uiPriority w:val="9"/>
    <w:semiHidden/>
    <w:rsid w:val="00AA7729"/>
    <w:rPr>
      <w:rFonts w:ascii="Calibri Light" w:eastAsia="SimSun" w:hAnsi="Calibri Light" w:cs="Times New Roman"/>
      <w:color w:val="1F4D78"/>
    </w:rPr>
  </w:style>
  <w:style w:type="character" w:customStyle="1" w:styleId="Heading6Char">
    <w:name w:val="Heading 6 Char"/>
    <w:link w:val="Heading6"/>
    <w:uiPriority w:val="9"/>
    <w:semiHidden/>
    <w:rsid w:val="00AA7729"/>
    <w:rPr>
      <w:rFonts w:ascii="Calibri Light" w:eastAsia="SimSun" w:hAnsi="Calibri Light" w:cs="Times New Roman"/>
      <w:i/>
      <w:iCs/>
      <w:color w:val="1F4D78"/>
    </w:rPr>
  </w:style>
  <w:style w:type="character" w:customStyle="1" w:styleId="Heading7Char">
    <w:name w:val="Heading 7 Char"/>
    <w:link w:val="Heading7"/>
    <w:uiPriority w:val="9"/>
    <w:semiHidden/>
    <w:rsid w:val="00AA7729"/>
    <w:rPr>
      <w:rFonts w:ascii="Calibri Light" w:eastAsia="SimSun" w:hAnsi="Calibri Light" w:cs="Times New Roman"/>
      <w:i/>
      <w:iCs/>
      <w:color w:val="404040"/>
    </w:rPr>
  </w:style>
  <w:style w:type="character" w:customStyle="1" w:styleId="Heading8Char">
    <w:name w:val="Heading 8 Char"/>
    <w:link w:val="Heading8"/>
    <w:uiPriority w:val="9"/>
    <w:semiHidden/>
    <w:rsid w:val="00AA7729"/>
    <w:rPr>
      <w:rFonts w:ascii="Calibri Light" w:eastAsia="SimSun" w:hAnsi="Calibri Light" w:cs="Times New Roman"/>
      <w:color w:val="5B9BD5"/>
      <w:sz w:val="20"/>
      <w:szCs w:val="20"/>
    </w:rPr>
  </w:style>
  <w:style w:type="character" w:customStyle="1" w:styleId="Heading9Char">
    <w:name w:val="Heading 9 Char"/>
    <w:link w:val="Heading9"/>
    <w:uiPriority w:val="9"/>
    <w:semiHidden/>
    <w:rsid w:val="00AA7729"/>
    <w:rPr>
      <w:rFonts w:ascii="Calibri Light" w:eastAsia="SimSun" w:hAnsi="Calibri Light" w:cs="Times New Roman"/>
      <w:i/>
      <w:iCs/>
      <w:color w:val="404040"/>
      <w:sz w:val="20"/>
      <w:szCs w:val="20"/>
    </w:rPr>
  </w:style>
  <w:style w:type="paragraph" w:styleId="Caption">
    <w:name w:val="caption"/>
    <w:basedOn w:val="Normal"/>
    <w:next w:val="Normal"/>
    <w:uiPriority w:val="35"/>
    <w:semiHidden/>
    <w:unhideWhenUsed/>
    <w:qFormat/>
    <w:rsid w:val="00AA7729"/>
    <w:pPr>
      <w:spacing w:line="240" w:lineRule="auto"/>
    </w:pPr>
    <w:rPr>
      <w:b/>
      <w:bCs/>
      <w:color w:val="5B9BD5"/>
      <w:sz w:val="18"/>
      <w:szCs w:val="18"/>
    </w:rPr>
  </w:style>
  <w:style w:type="paragraph" w:styleId="Title">
    <w:name w:val="Title"/>
    <w:basedOn w:val="Normal"/>
    <w:next w:val="Normal"/>
    <w:link w:val="TitleChar"/>
    <w:uiPriority w:val="10"/>
    <w:qFormat/>
    <w:rsid w:val="00AA7729"/>
    <w:pPr>
      <w:pBdr>
        <w:bottom w:val="single" w:sz="8" w:space="4" w:color="5B9BD5"/>
      </w:pBdr>
      <w:spacing w:after="300" w:line="240" w:lineRule="auto"/>
      <w:contextualSpacing/>
    </w:pPr>
    <w:rPr>
      <w:rFonts w:ascii="Calibri Light" w:eastAsia="SimSun" w:hAnsi="Calibri Light" w:cs="Times New Roman"/>
      <w:color w:val="323E4F"/>
      <w:spacing w:val="5"/>
      <w:sz w:val="52"/>
      <w:szCs w:val="52"/>
    </w:rPr>
  </w:style>
  <w:style w:type="character" w:customStyle="1" w:styleId="TitleChar">
    <w:name w:val="Title Char"/>
    <w:link w:val="Title"/>
    <w:uiPriority w:val="10"/>
    <w:rsid w:val="00AA7729"/>
    <w:rPr>
      <w:rFonts w:ascii="Calibri Light" w:eastAsia="SimSun" w:hAnsi="Calibri Light" w:cs="Times New Roman"/>
      <w:color w:val="323E4F"/>
      <w:spacing w:val="5"/>
      <w:sz w:val="52"/>
      <w:szCs w:val="52"/>
    </w:rPr>
  </w:style>
  <w:style w:type="paragraph" w:styleId="Subtitle">
    <w:name w:val="Subtitle"/>
    <w:basedOn w:val="Normal"/>
    <w:next w:val="Normal"/>
    <w:link w:val="SubtitleChar"/>
    <w:uiPriority w:val="11"/>
    <w:qFormat/>
    <w:rsid w:val="00AA7729"/>
    <w:pPr>
      <w:numPr>
        <w:ilvl w:val="1"/>
      </w:numPr>
    </w:pPr>
    <w:rPr>
      <w:rFonts w:ascii="Calibri Light" w:eastAsia="SimSun" w:hAnsi="Calibri Light" w:cs="Times New Roman"/>
      <w:i/>
      <w:iCs/>
      <w:color w:val="5B9BD5"/>
      <w:spacing w:val="15"/>
      <w:sz w:val="24"/>
      <w:szCs w:val="24"/>
    </w:rPr>
  </w:style>
  <w:style w:type="character" w:customStyle="1" w:styleId="SubtitleChar">
    <w:name w:val="Subtitle Char"/>
    <w:link w:val="Subtitle"/>
    <w:uiPriority w:val="11"/>
    <w:rsid w:val="00AA7729"/>
    <w:rPr>
      <w:rFonts w:ascii="Calibri Light" w:eastAsia="SimSun" w:hAnsi="Calibri Light" w:cs="Times New Roman"/>
      <w:i/>
      <w:iCs/>
      <w:color w:val="5B9BD5"/>
      <w:spacing w:val="15"/>
      <w:sz w:val="24"/>
      <w:szCs w:val="24"/>
    </w:rPr>
  </w:style>
  <w:style w:type="character" w:styleId="Strong">
    <w:name w:val="Strong"/>
    <w:uiPriority w:val="22"/>
    <w:qFormat/>
    <w:rsid w:val="00AA7729"/>
    <w:rPr>
      <w:b/>
      <w:bCs/>
    </w:rPr>
  </w:style>
  <w:style w:type="character" w:styleId="Emphasis">
    <w:name w:val="Emphasis"/>
    <w:uiPriority w:val="20"/>
    <w:qFormat/>
    <w:rsid w:val="00AA7729"/>
    <w:rPr>
      <w:i/>
      <w:iCs/>
    </w:rPr>
  </w:style>
  <w:style w:type="paragraph" w:styleId="NoSpacing">
    <w:name w:val="No Spacing"/>
    <w:uiPriority w:val="1"/>
    <w:qFormat/>
    <w:rsid w:val="00AA7729"/>
    <w:pPr>
      <w:spacing w:after="0" w:line="240" w:lineRule="auto"/>
    </w:pPr>
  </w:style>
  <w:style w:type="paragraph" w:styleId="Quote">
    <w:name w:val="Quote"/>
    <w:basedOn w:val="Normal"/>
    <w:next w:val="Normal"/>
    <w:link w:val="QuoteChar"/>
    <w:uiPriority w:val="29"/>
    <w:qFormat/>
    <w:rsid w:val="00AA7729"/>
    <w:rPr>
      <w:i/>
      <w:iCs/>
      <w:color w:val="000000"/>
    </w:rPr>
  </w:style>
  <w:style w:type="character" w:customStyle="1" w:styleId="QuoteChar">
    <w:name w:val="Quote Char"/>
    <w:link w:val="Quote"/>
    <w:uiPriority w:val="29"/>
    <w:rsid w:val="00AA7729"/>
    <w:rPr>
      <w:i/>
      <w:iCs/>
      <w:color w:val="000000"/>
    </w:rPr>
  </w:style>
  <w:style w:type="paragraph" w:styleId="IntenseQuote">
    <w:name w:val="Intense Quote"/>
    <w:basedOn w:val="Normal"/>
    <w:next w:val="Normal"/>
    <w:link w:val="IntenseQuoteChar"/>
    <w:uiPriority w:val="30"/>
    <w:qFormat/>
    <w:rsid w:val="00AA7729"/>
    <w:pPr>
      <w:pBdr>
        <w:bottom w:val="single" w:sz="4" w:space="4" w:color="5B9BD5"/>
      </w:pBdr>
      <w:spacing w:before="200" w:after="280"/>
      <w:ind w:left="936" w:right="936"/>
    </w:pPr>
    <w:rPr>
      <w:b/>
      <w:bCs/>
      <w:i/>
      <w:iCs/>
      <w:color w:val="5B9BD5"/>
    </w:rPr>
  </w:style>
  <w:style w:type="character" w:customStyle="1" w:styleId="IntenseQuoteChar">
    <w:name w:val="Intense Quote Char"/>
    <w:link w:val="IntenseQuote"/>
    <w:uiPriority w:val="30"/>
    <w:rsid w:val="00AA7729"/>
    <w:rPr>
      <w:b/>
      <w:bCs/>
      <w:i/>
      <w:iCs/>
      <w:color w:val="5B9BD5"/>
    </w:rPr>
  </w:style>
  <w:style w:type="character" w:styleId="SubtleEmphasis">
    <w:name w:val="Subtle Emphasis"/>
    <w:uiPriority w:val="19"/>
    <w:qFormat/>
    <w:rsid w:val="00AA7729"/>
    <w:rPr>
      <w:i/>
      <w:iCs/>
      <w:color w:val="808080"/>
    </w:rPr>
  </w:style>
  <w:style w:type="character" w:styleId="IntenseEmphasis">
    <w:name w:val="Intense Emphasis"/>
    <w:uiPriority w:val="21"/>
    <w:qFormat/>
    <w:rsid w:val="00AA7729"/>
    <w:rPr>
      <w:b/>
      <w:bCs/>
      <w:i/>
      <w:iCs/>
      <w:color w:val="5B9BD5"/>
    </w:rPr>
  </w:style>
  <w:style w:type="character" w:styleId="SubtleReference">
    <w:name w:val="Subtle Reference"/>
    <w:uiPriority w:val="31"/>
    <w:qFormat/>
    <w:rsid w:val="00AA7729"/>
    <w:rPr>
      <w:smallCaps/>
      <w:color w:val="ED7D31"/>
      <w:u w:val="single"/>
    </w:rPr>
  </w:style>
  <w:style w:type="character" w:styleId="IntenseReference">
    <w:name w:val="Intense Reference"/>
    <w:uiPriority w:val="32"/>
    <w:qFormat/>
    <w:rsid w:val="00AA7729"/>
    <w:rPr>
      <w:b/>
      <w:bCs/>
      <w:smallCaps/>
      <w:color w:val="ED7D31"/>
      <w:spacing w:val="5"/>
      <w:u w:val="single"/>
    </w:rPr>
  </w:style>
  <w:style w:type="character" w:styleId="BookTitle">
    <w:name w:val="Book Title"/>
    <w:uiPriority w:val="33"/>
    <w:qFormat/>
    <w:rsid w:val="00AA7729"/>
    <w:rPr>
      <w:b/>
      <w:bCs/>
      <w:smallCaps/>
      <w:spacing w:val="5"/>
    </w:rPr>
  </w:style>
  <w:style w:type="paragraph" w:styleId="TOCHeading">
    <w:name w:val="TOC Heading"/>
    <w:basedOn w:val="Heading1"/>
    <w:next w:val="Normal"/>
    <w:uiPriority w:val="39"/>
    <w:semiHidden/>
    <w:unhideWhenUsed/>
    <w:qFormat/>
    <w:rsid w:val="00AA7729"/>
    <w:pPr>
      <w:outlineLvl w:val="9"/>
    </w:pPr>
  </w:style>
  <w:style w:type="table" w:styleId="TableGrid">
    <w:name w:val="Table Grid"/>
    <w:basedOn w:val="TableNormal"/>
    <w:uiPriority w:val="39"/>
    <w:rsid w:val="00097458"/>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097458"/>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097458"/>
    <w:rPr>
      <w:lang w:val="ro-RO"/>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097458"/>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097458"/>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097458"/>
    <w:rPr>
      <w:rFonts w:ascii="Calibri" w:eastAsia="Calibri" w:hAnsi="Calibri" w:cs="Times New Roman"/>
      <w:color w:val="000000"/>
      <w:sz w:val="20"/>
      <w:szCs w:val="20"/>
      <w:lang w:val="ro-RO"/>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097458"/>
    <w:pPr>
      <w:spacing w:before="110" w:line="240" w:lineRule="exact"/>
      <w:jc w:val="both"/>
    </w:pPr>
    <w:rPr>
      <w:vertAlign w:val="superscript"/>
      <w:lang w:val="en-GB"/>
    </w:rPr>
  </w:style>
  <w:style w:type="paragraph" w:styleId="Header">
    <w:name w:val="header"/>
    <w:basedOn w:val="Normal"/>
    <w:link w:val="HeaderChar"/>
    <w:uiPriority w:val="99"/>
    <w:unhideWhenUsed/>
    <w:rsid w:val="002C15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157F"/>
    <w:rPr>
      <w:lang w:val="ro-RO"/>
    </w:rPr>
  </w:style>
  <w:style w:type="paragraph" w:styleId="Footer">
    <w:name w:val="footer"/>
    <w:basedOn w:val="Normal"/>
    <w:link w:val="FooterChar"/>
    <w:uiPriority w:val="99"/>
    <w:unhideWhenUsed/>
    <w:rsid w:val="002C15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157F"/>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2536</Words>
  <Characters>14459</Characters>
  <Application>Microsoft Office Word</Application>
  <DocSecurity>0</DocSecurity>
  <Lines>120</Lines>
  <Paragraphs>33</Paragraphs>
  <ScaleCrop>false</ScaleCrop>
  <Company/>
  <LinksUpToDate>false</LinksUpToDate>
  <CharactersWithSpaces>16962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Jenica Craciun</cp:lastModifiedBy>
  <cp:revision>9</cp:revision>
  <dcterms:created xsi:type="dcterms:W3CDTF">2023-05-18T07:50:00Z</dcterms:created>
  <dcterms:modified xsi:type="dcterms:W3CDTF">2024-12-24T07:34:00Z</dcterms:modified>
</cp:coreProperties>
</file>